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449D" w14:textId="77777777" w:rsidR="008778BC" w:rsidRDefault="008778BC" w:rsidP="008778BC">
      <w:r>
        <w:t>GHPC Community Infrastructure Levy (CIL) Receipts, 2022-23</w:t>
      </w:r>
      <w:r>
        <w:tab/>
      </w:r>
      <w:r>
        <w:tab/>
      </w:r>
      <w:r>
        <w:tab/>
      </w:r>
    </w:p>
    <w:p w14:paraId="73E62AAD" w14:textId="77777777" w:rsidR="008778BC" w:rsidRDefault="008778BC" w:rsidP="008778BC">
      <w:r>
        <w:tab/>
      </w:r>
      <w:r>
        <w:tab/>
      </w:r>
      <w:r>
        <w:tab/>
      </w:r>
    </w:p>
    <w:p w14:paraId="60002169" w14:textId="6A9E7C44" w:rsidR="008778BC" w:rsidRDefault="008778BC" w:rsidP="008778BC">
      <w:r>
        <w:t>Amount received</w:t>
      </w:r>
      <w:r>
        <w:t xml:space="preserve">:        </w:t>
      </w:r>
      <w:r>
        <w:t xml:space="preserve"> £ 8,081.07 </w:t>
      </w:r>
      <w:r>
        <w:tab/>
      </w:r>
    </w:p>
    <w:p w14:paraId="000EAF03" w14:textId="77777777" w:rsidR="008778BC" w:rsidRDefault="008778BC" w:rsidP="008778BC">
      <w:r>
        <w:tab/>
        <w:t>Made up of:</w:t>
      </w:r>
      <w:r>
        <w:tab/>
      </w:r>
      <w:r>
        <w:tab/>
      </w:r>
    </w:p>
    <w:p w14:paraId="4E5CAEDA" w14:textId="77777777" w:rsidR="008778BC" w:rsidRDefault="008778BC" w:rsidP="008778BC">
      <w:r>
        <w:tab/>
        <w:t>Rose Cottage</w:t>
      </w:r>
      <w:r>
        <w:tab/>
        <w:t xml:space="preserve"> £ 1,613.13 </w:t>
      </w:r>
      <w:r>
        <w:tab/>
      </w:r>
    </w:p>
    <w:p w14:paraId="54ACB3D7" w14:textId="77777777" w:rsidR="008778BC" w:rsidRDefault="008778BC" w:rsidP="008778BC">
      <w:r>
        <w:tab/>
        <w:t>Rose Cottage</w:t>
      </w:r>
      <w:r>
        <w:tab/>
        <w:t xml:space="preserve"> £ 9.54 </w:t>
      </w:r>
      <w:r>
        <w:tab/>
      </w:r>
    </w:p>
    <w:p w14:paraId="007C33FF" w14:textId="77777777" w:rsidR="008778BC" w:rsidRDefault="008778BC" w:rsidP="008778BC">
      <w:r>
        <w:tab/>
        <w:t>Cedar Lodge</w:t>
      </w:r>
      <w:r>
        <w:tab/>
        <w:t xml:space="preserve"> £ 6,458.40 </w:t>
      </w:r>
      <w:r>
        <w:tab/>
      </w:r>
    </w:p>
    <w:p w14:paraId="37E37EE6" w14:textId="0F5D2264" w:rsidR="008778BC" w:rsidRDefault="008778BC" w:rsidP="008778BC">
      <w:r>
        <w:tab/>
        <w:t>Total</w:t>
      </w:r>
      <w:r>
        <w:tab/>
      </w:r>
      <w:r>
        <w:t xml:space="preserve">              </w:t>
      </w:r>
      <w:r>
        <w:t xml:space="preserve"> £ 8,081.07 </w:t>
      </w:r>
      <w:r>
        <w:tab/>
      </w:r>
    </w:p>
    <w:p w14:paraId="2D881F6A" w14:textId="77777777" w:rsidR="008778BC" w:rsidRDefault="008778BC" w:rsidP="008778BC">
      <w:r>
        <w:tab/>
      </w:r>
      <w:r>
        <w:tab/>
      </w:r>
      <w:r>
        <w:tab/>
      </w:r>
    </w:p>
    <w:p w14:paraId="5A29ECFD" w14:textId="77777777" w:rsidR="008778BC" w:rsidRDefault="008778BC" w:rsidP="008778BC">
      <w:r>
        <w:t>To contribute to:</w:t>
      </w:r>
      <w:r>
        <w:tab/>
      </w:r>
      <w:r>
        <w:tab/>
      </w:r>
      <w:r>
        <w:tab/>
      </w:r>
    </w:p>
    <w:p w14:paraId="15758AB1" w14:textId="77777777" w:rsidR="008778BC" w:rsidRDefault="008778BC" w:rsidP="008778BC">
      <w:r>
        <w:tab/>
        <w:t>Replacement of climbing frame ("multi frame play area") at Whitchurch Hill playground</w:t>
      </w:r>
      <w:r>
        <w:tab/>
        <w:t xml:space="preserve"> £ 8,780.00 </w:t>
      </w:r>
      <w:r>
        <w:tab/>
      </w:r>
    </w:p>
    <w:p w14:paraId="3F2E48BE" w14:textId="77777777" w:rsidR="008778BC" w:rsidRDefault="008778BC" w:rsidP="008778BC"/>
    <w:p w14:paraId="5956678A" w14:textId="4402EC41" w:rsidR="008778BC" w:rsidRDefault="008778BC" w:rsidP="008778BC">
      <w:r>
        <w:t xml:space="preserve">Does not include </w:t>
      </w:r>
      <w:r>
        <w:tab/>
      </w:r>
      <w:r>
        <w:tab/>
      </w:r>
    </w:p>
    <w:p w14:paraId="62CEFEA9" w14:textId="3C83BEF4" w:rsidR="008778BC" w:rsidRDefault="008778BC" w:rsidP="008778BC">
      <w:r>
        <w:tab/>
        <w:t>VAT</w:t>
      </w:r>
      <w:r>
        <w:tab/>
      </w:r>
      <w:r>
        <w:tab/>
      </w:r>
      <w:r>
        <w:tab/>
      </w:r>
      <w:r>
        <w:tab/>
      </w:r>
      <w:r>
        <w:t xml:space="preserve"> £ 1,756.00 </w:t>
      </w:r>
      <w:r>
        <w:tab/>
      </w:r>
    </w:p>
    <w:p w14:paraId="0C76BC52" w14:textId="73B0BCCD" w:rsidR="008778BC" w:rsidRDefault="008778BC" w:rsidP="008778BC">
      <w:r>
        <w:tab/>
      </w:r>
      <w:r>
        <w:t>Playground Refurbishment</w:t>
      </w:r>
      <w:r>
        <w:tab/>
        <w:t xml:space="preserve"> £ 3,990.00 </w:t>
      </w:r>
      <w:r>
        <w:tab/>
      </w:r>
    </w:p>
    <w:sectPr w:rsidR="00877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BC"/>
    <w:rsid w:val="0087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E76D2"/>
  <w15:chartTrackingRefBased/>
  <w15:docId w15:val="{A9E648CE-8211-AB45-892F-60EB39A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2023-04-11T14:47:00Z</dcterms:created>
  <dcterms:modified xsi:type="dcterms:W3CDTF">2023-04-11T14:49:00Z</dcterms:modified>
</cp:coreProperties>
</file>