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294602DB" w14:textId="77777777" w:rsidR="00A706FF" w:rsidRDefault="001A0CEE" w:rsidP="00733D85">
      <w:pPr>
        <w:rPr>
          <w:rFonts w:asciiTheme="majorHAnsi" w:hAnsiTheme="majorHAnsi" w:cstheme="majorHAnsi"/>
          <w:color w:val="000000"/>
        </w:rPr>
      </w:pPr>
      <w:r w:rsidRPr="00595008">
        <w:rPr>
          <w:rFonts w:asciiTheme="majorHAnsi" w:hAnsiTheme="majorHAnsi" w:cstheme="majorHAnsi"/>
          <w:b/>
          <w:color w:val="000000"/>
        </w:rPr>
        <w:t>Present</w:t>
      </w:r>
      <w:r w:rsidR="00FD2C7C" w:rsidRPr="00595008">
        <w:rPr>
          <w:rFonts w:asciiTheme="majorHAnsi" w:hAnsiTheme="majorHAnsi" w:cstheme="majorHAnsi"/>
          <w:b/>
          <w:color w:val="000000"/>
        </w:rPr>
        <w:t>:</w:t>
      </w:r>
      <w:r w:rsidR="00FD2C7C" w:rsidRPr="00595008">
        <w:rPr>
          <w:rFonts w:asciiTheme="majorHAnsi" w:hAnsiTheme="majorHAnsi" w:cstheme="majorHAnsi"/>
          <w:color w:val="000000"/>
        </w:rPr>
        <w:t xml:space="preserve"> </w:t>
      </w:r>
      <w:r w:rsidR="00F350B6" w:rsidRPr="00595008">
        <w:rPr>
          <w:rFonts w:asciiTheme="majorHAnsi" w:hAnsiTheme="majorHAnsi" w:cstheme="majorHAnsi"/>
          <w:color w:val="000000"/>
        </w:rPr>
        <w:t xml:space="preserve">Peter </w:t>
      </w:r>
      <w:proofErr w:type="spellStart"/>
      <w:r w:rsidR="00F350B6" w:rsidRPr="00595008">
        <w:rPr>
          <w:rFonts w:asciiTheme="majorHAnsi" w:hAnsiTheme="majorHAnsi" w:cstheme="majorHAnsi"/>
          <w:color w:val="000000"/>
        </w:rPr>
        <w:t>Dragonetti</w:t>
      </w:r>
      <w:proofErr w:type="spellEnd"/>
      <w:r w:rsidR="00F350B6" w:rsidRPr="00595008">
        <w:rPr>
          <w:rFonts w:asciiTheme="majorHAnsi" w:hAnsiTheme="majorHAnsi" w:cstheme="majorHAnsi"/>
          <w:color w:val="000000"/>
        </w:rPr>
        <w:t xml:space="preserve"> (PD), </w:t>
      </w:r>
      <w:r w:rsidR="00036B9A" w:rsidRPr="00595008">
        <w:rPr>
          <w:rFonts w:asciiTheme="majorHAnsi" w:hAnsiTheme="majorHAnsi" w:cstheme="majorHAnsi"/>
          <w:color w:val="000000"/>
        </w:rPr>
        <w:t xml:space="preserve"> </w:t>
      </w:r>
      <w:r w:rsidR="00F350B6" w:rsidRPr="00595008">
        <w:rPr>
          <w:rFonts w:asciiTheme="majorHAnsi" w:hAnsiTheme="majorHAnsi" w:cstheme="majorHAnsi"/>
          <w:color w:val="000000"/>
        </w:rPr>
        <w:t>Martin Wise</w:t>
      </w:r>
      <w:r w:rsidR="00A96096" w:rsidRPr="00595008">
        <w:rPr>
          <w:rFonts w:asciiTheme="majorHAnsi" w:hAnsiTheme="majorHAnsi" w:cstheme="majorHAnsi"/>
          <w:color w:val="000000"/>
        </w:rPr>
        <w:t xml:space="preserve"> (MW)</w:t>
      </w:r>
      <w:r w:rsidR="00DC4EC8" w:rsidRPr="00595008">
        <w:rPr>
          <w:rFonts w:asciiTheme="majorHAnsi" w:hAnsiTheme="majorHAnsi" w:cstheme="majorHAnsi"/>
          <w:color w:val="000000"/>
        </w:rPr>
        <w:t xml:space="preserve"> Hilary Dewey (HD) </w:t>
      </w:r>
      <w:r w:rsidR="00355744" w:rsidRPr="00595008">
        <w:rPr>
          <w:rFonts w:asciiTheme="majorHAnsi" w:hAnsiTheme="majorHAnsi" w:cstheme="majorHAnsi"/>
          <w:color w:val="000000"/>
        </w:rPr>
        <w:t xml:space="preserve">Michael Holland (MH) </w:t>
      </w:r>
      <w:r w:rsidR="000B2FC0">
        <w:rPr>
          <w:rFonts w:asciiTheme="majorHAnsi" w:hAnsiTheme="majorHAnsi" w:cstheme="majorHAnsi"/>
          <w:color w:val="000000"/>
        </w:rPr>
        <w:t>Tarek Moghul (TM)</w:t>
      </w:r>
      <w:r w:rsidR="00A65762">
        <w:rPr>
          <w:rFonts w:asciiTheme="majorHAnsi" w:hAnsiTheme="majorHAnsi" w:cstheme="majorHAnsi"/>
          <w:color w:val="000000"/>
        </w:rPr>
        <w:t xml:space="preserve">   </w:t>
      </w:r>
    </w:p>
    <w:p w14:paraId="3B1D4CC8" w14:textId="7DE8421A" w:rsidR="008627A4" w:rsidRDefault="001A0CEE" w:rsidP="00733D85">
      <w:pPr>
        <w:rPr>
          <w:rFonts w:asciiTheme="majorHAnsi" w:hAnsiTheme="majorHAnsi" w:cstheme="majorHAnsi"/>
          <w:color w:val="000000"/>
        </w:rPr>
      </w:pPr>
      <w:r w:rsidRPr="00595008">
        <w:rPr>
          <w:rFonts w:asciiTheme="majorHAnsi" w:hAnsiTheme="majorHAnsi" w:cstheme="majorHAnsi"/>
          <w:b/>
          <w:color w:val="000000"/>
        </w:rPr>
        <w:t>In attendance</w:t>
      </w:r>
      <w:r w:rsidR="000B7F98" w:rsidRPr="00595008">
        <w:rPr>
          <w:rFonts w:asciiTheme="majorHAnsi" w:hAnsiTheme="majorHAnsi" w:cstheme="majorHAnsi"/>
          <w:b/>
          <w:color w:val="000000"/>
        </w:rPr>
        <w:t>:</w:t>
      </w:r>
      <w:r w:rsidR="00F57EB4" w:rsidRPr="00595008">
        <w:rPr>
          <w:rFonts w:asciiTheme="majorHAnsi" w:hAnsiTheme="majorHAnsi" w:cstheme="majorHAnsi"/>
          <w:color w:val="000000"/>
        </w:rPr>
        <w:t xml:space="preserve"> </w:t>
      </w:r>
      <w:r w:rsidR="00F350B6" w:rsidRPr="00595008">
        <w:rPr>
          <w:rFonts w:asciiTheme="majorHAnsi" w:hAnsiTheme="majorHAnsi" w:cstheme="majorHAnsi"/>
          <w:color w:val="000000"/>
        </w:rPr>
        <w:t xml:space="preserve"> </w:t>
      </w:r>
      <w:r w:rsidR="00207187" w:rsidRPr="00595008">
        <w:rPr>
          <w:rFonts w:asciiTheme="majorHAnsi" w:hAnsiTheme="majorHAnsi" w:cstheme="majorHAnsi"/>
          <w:color w:val="000000"/>
        </w:rPr>
        <w:t xml:space="preserve">Amanda Holland ( Clerk ) </w:t>
      </w:r>
    </w:p>
    <w:p w14:paraId="523CE8A3" w14:textId="77777777" w:rsidR="00A706FF" w:rsidRPr="00595008" w:rsidRDefault="00A706FF" w:rsidP="00733D85">
      <w:pPr>
        <w:rPr>
          <w:rFonts w:asciiTheme="majorHAnsi" w:hAnsiTheme="majorHAnsi" w:cstheme="majorHAnsi"/>
          <w:color w:val="000000"/>
        </w:rPr>
      </w:pPr>
    </w:p>
    <w:p w14:paraId="5111CDEC" w14:textId="44C6EAAA" w:rsidR="00BC47BB" w:rsidRPr="00D739F4" w:rsidRDefault="001A0CEE" w:rsidP="008627A4">
      <w:pPr>
        <w:numPr>
          <w:ilvl w:val="0"/>
          <w:numId w:val="8"/>
        </w:numPr>
        <w:shd w:val="clear" w:color="auto" w:fill="FFFFFF"/>
        <w:rPr>
          <w:rFonts w:asciiTheme="majorHAnsi" w:hAnsiTheme="majorHAnsi" w:cstheme="majorHAnsi"/>
          <w:color w:val="212529"/>
        </w:rPr>
      </w:pPr>
      <w:r w:rsidRPr="00595008">
        <w:rPr>
          <w:rFonts w:asciiTheme="majorHAnsi" w:hAnsiTheme="majorHAnsi" w:cstheme="majorHAnsi"/>
          <w:b/>
          <w:color w:val="000000"/>
        </w:rPr>
        <w:t>Apologies for Absence</w:t>
      </w:r>
      <w:r w:rsidRPr="00595008">
        <w:rPr>
          <w:rFonts w:asciiTheme="majorHAnsi" w:hAnsiTheme="majorHAnsi" w:cstheme="majorHAnsi"/>
          <w:color w:val="000000"/>
        </w:rPr>
        <w:t xml:space="preserve">: </w:t>
      </w:r>
      <w:r w:rsidR="004718B3" w:rsidRPr="00595008">
        <w:rPr>
          <w:rFonts w:asciiTheme="majorHAnsi" w:hAnsiTheme="majorHAnsi" w:cstheme="majorHAnsi"/>
          <w:color w:val="000000"/>
        </w:rPr>
        <w:t xml:space="preserve"> Apologies from</w:t>
      </w:r>
      <w:r w:rsidR="001A6773">
        <w:rPr>
          <w:rFonts w:asciiTheme="majorHAnsi" w:hAnsiTheme="majorHAnsi" w:cstheme="majorHAnsi"/>
          <w:color w:val="000000"/>
        </w:rPr>
        <w:t xml:space="preserve"> Cllr </w:t>
      </w:r>
      <w:proofErr w:type="spellStart"/>
      <w:r w:rsidR="00A65762">
        <w:rPr>
          <w:rFonts w:asciiTheme="majorHAnsi" w:hAnsiTheme="majorHAnsi" w:cstheme="majorHAnsi"/>
          <w:color w:val="000000"/>
        </w:rPr>
        <w:t>Collas</w:t>
      </w:r>
      <w:proofErr w:type="spellEnd"/>
      <w:r w:rsidR="00A65762">
        <w:rPr>
          <w:rFonts w:asciiTheme="majorHAnsi" w:hAnsiTheme="majorHAnsi" w:cstheme="majorHAnsi"/>
          <w:color w:val="000000"/>
        </w:rPr>
        <w:t xml:space="preserve">, Cllr Burdon and Lucy Turner. </w:t>
      </w:r>
    </w:p>
    <w:p w14:paraId="737F6C1F" w14:textId="0EDDFE33" w:rsidR="00D739F4" w:rsidRPr="00595008" w:rsidRDefault="00D739F4" w:rsidP="008627A4">
      <w:pPr>
        <w:numPr>
          <w:ilvl w:val="0"/>
          <w:numId w:val="8"/>
        </w:numPr>
        <w:shd w:val="clear" w:color="auto" w:fill="FFFFFF"/>
        <w:rPr>
          <w:rFonts w:asciiTheme="majorHAnsi" w:hAnsiTheme="majorHAnsi" w:cstheme="majorHAnsi"/>
          <w:color w:val="212529"/>
        </w:rPr>
      </w:pPr>
      <w:r w:rsidRPr="00D739F4">
        <w:rPr>
          <w:rFonts w:asciiTheme="majorHAnsi" w:hAnsiTheme="majorHAnsi" w:cstheme="majorHAnsi"/>
          <w:b/>
          <w:color w:val="000000"/>
        </w:rPr>
        <w:t>Declarations of Interest.</w:t>
      </w:r>
      <w:r>
        <w:rPr>
          <w:rFonts w:asciiTheme="majorHAnsi" w:hAnsiTheme="majorHAnsi" w:cstheme="majorHAnsi"/>
          <w:color w:val="000000"/>
        </w:rPr>
        <w:t xml:space="preserve"> </w:t>
      </w:r>
      <w:r w:rsidR="00A65762">
        <w:rPr>
          <w:rFonts w:asciiTheme="majorHAnsi" w:hAnsiTheme="majorHAnsi" w:cstheme="majorHAnsi"/>
          <w:color w:val="000000"/>
        </w:rPr>
        <w:t xml:space="preserve">None. </w:t>
      </w:r>
    </w:p>
    <w:p w14:paraId="5ABAC660" w14:textId="2E1F1A0A" w:rsidR="00671197" w:rsidRPr="00595008" w:rsidRDefault="00FD2C7C" w:rsidP="008627A4">
      <w:pPr>
        <w:pStyle w:val="ListParagraph"/>
        <w:numPr>
          <w:ilvl w:val="0"/>
          <w:numId w:val="8"/>
        </w:numPr>
        <w:rPr>
          <w:rFonts w:asciiTheme="majorHAnsi" w:hAnsiTheme="majorHAnsi" w:cstheme="majorHAnsi"/>
        </w:rPr>
      </w:pPr>
      <w:r w:rsidRPr="00595008">
        <w:rPr>
          <w:rFonts w:asciiTheme="majorHAnsi" w:hAnsiTheme="majorHAnsi" w:cstheme="majorHAnsi"/>
          <w:b/>
          <w:color w:val="000000"/>
        </w:rPr>
        <w:t>Public Forum</w:t>
      </w:r>
      <w:r w:rsidR="0017668C" w:rsidRPr="00595008">
        <w:rPr>
          <w:rFonts w:asciiTheme="majorHAnsi" w:hAnsiTheme="majorHAnsi" w:cstheme="majorHAnsi"/>
          <w:color w:val="000000"/>
        </w:rPr>
        <w:t>.</w:t>
      </w:r>
      <w:r w:rsidR="00B7266D" w:rsidRPr="00595008">
        <w:rPr>
          <w:rFonts w:asciiTheme="majorHAnsi" w:hAnsiTheme="majorHAnsi" w:cstheme="majorHAnsi"/>
          <w:color w:val="000000"/>
        </w:rPr>
        <w:t xml:space="preserve"> </w:t>
      </w:r>
      <w:r w:rsidR="0066099B">
        <w:rPr>
          <w:rFonts w:asciiTheme="majorHAnsi" w:hAnsiTheme="majorHAnsi" w:cstheme="majorHAnsi"/>
          <w:color w:val="000000"/>
        </w:rPr>
        <w:t>Opportunity for members of the public to address the Council. None.</w:t>
      </w:r>
    </w:p>
    <w:p w14:paraId="2B13DB60" w14:textId="01175474" w:rsidR="00595008" w:rsidRDefault="00FA5F87" w:rsidP="0066099B">
      <w:pPr>
        <w:numPr>
          <w:ilvl w:val="0"/>
          <w:numId w:val="8"/>
        </w:numPr>
        <w:rPr>
          <w:rFonts w:asciiTheme="majorHAnsi" w:hAnsiTheme="majorHAnsi" w:cstheme="majorHAnsi"/>
          <w:color w:val="000000"/>
        </w:rPr>
      </w:pPr>
      <w:r w:rsidRPr="00595008">
        <w:rPr>
          <w:rFonts w:asciiTheme="majorHAnsi" w:hAnsiTheme="majorHAnsi" w:cstheme="majorHAnsi"/>
          <w:b/>
          <w:color w:val="000000"/>
        </w:rPr>
        <w:t xml:space="preserve">Minutes of the last meeting </w:t>
      </w:r>
      <w:r w:rsidR="00355744" w:rsidRPr="00595008">
        <w:rPr>
          <w:rFonts w:asciiTheme="majorHAnsi" w:hAnsiTheme="majorHAnsi" w:cstheme="majorHAnsi"/>
          <w:b/>
          <w:color w:val="000000"/>
        </w:rPr>
        <w:t>Tuesday</w:t>
      </w:r>
      <w:r w:rsidR="004633B8" w:rsidRPr="00595008">
        <w:rPr>
          <w:rFonts w:asciiTheme="majorHAnsi" w:hAnsiTheme="majorHAnsi" w:cstheme="majorHAnsi"/>
          <w:b/>
          <w:color w:val="000000"/>
        </w:rPr>
        <w:t xml:space="preserve"> </w:t>
      </w:r>
      <w:r w:rsidR="00A65762">
        <w:rPr>
          <w:rFonts w:asciiTheme="majorHAnsi" w:hAnsiTheme="majorHAnsi" w:cstheme="majorHAnsi"/>
          <w:b/>
          <w:color w:val="000000"/>
        </w:rPr>
        <w:t>January 11</w:t>
      </w:r>
      <w:r w:rsidR="00A65762" w:rsidRPr="00A65762">
        <w:rPr>
          <w:rFonts w:asciiTheme="majorHAnsi" w:hAnsiTheme="majorHAnsi" w:cstheme="majorHAnsi"/>
          <w:b/>
          <w:color w:val="000000"/>
          <w:vertAlign w:val="superscript"/>
        </w:rPr>
        <w:t>th</w:t>
      </w:r>
      <w:r w:rsidR="00A65762">
        <w:rPr>
          <w:rFonts w:asciiTheme="majorHAnsi" w:hAnsiTheme="majorHAnsi" w:cstheme="majorHAnsi"/>
          <w:b/>
          <w:color w:val="000000"/>
        </w:rPr>
        <w:t xml:space="preserve"> </w:t>
      </w:r>
      <w:r w:rsidR="004718B3" w:rsidRPr="00595008">
        <w:rPr>
          <w:rFonts w:asciiTheme="majorHAnsi" w:hAnsiTheme="majorHAnsi" w:cstheme="majorHAnsi"/>
          <w:b/>
          <w:color w:val="000000"/>
        </w:rPr>
        <w:t xml:space="preserve"> </w:t>
      </w:r>
      <w:r w:rsidR="004633B8" w:rsidRPr="00595008">
        <w:rPr>
          <w:rFonts w:asciiTheme="majorHAnsi" w:hAnsiTheme="majorHAnsi" w:cstheme="majorHAnsi"/>
          <w:b/>
          <w:color w:val="000000"/>
        </w:rPr>
        <w:t>202</w:t>
      </w:r>
      <w:r w:rsidR="000F7260">
        <w:rPr>
          <w:rFonts w:asciiTheme="majorHAnsi" w:hAnsiTheme="majorHAnsi" w:cstheme="majorHAnsi"/>
          <w:b/>
          <w:color w:val="000000"/>
        </w:rPr>
        <w:t>2</w:t>
      </w:r>
      <w:r w:rsidR="00AA5BE8" w:rsidRPr="00595008">
        <w:rPr>
          <w:rFonts w:asciiTheme="majorHAnsi" w:hAnsiTheme="majorHAnsi" w:cstheme="majorHAnsi"/>
          <w:color w:val="000000"/>
        </w:rPr>
        <w:t>.</w:t>
      </w:r>
      <w:r w:rsidR="0066099B">
        <w:rPr>
          <w:rFonts w:asciiTheme="majorHAnsi" w:hAnsiTheme="majorHAnsi" w:cstheme="majorHAnsi"/>
          <w:color w:val="000000"/>
        </w:rPr>
        <w:t xml:space="preserve"> Approved as a true record.</w:t>
      </w:r>
      <w:r w:rsidR="002369FE" w:rsidRPr="00595008">
        <w:rPr>
          <w:rFonts w:asciiTheme="majorHAnsi" w:hAnsiTheme="majorHAnsi" w:cstheme="majorHAnsi"/>
          <w:color w:val="000000"/>
        </w:rPr>
        <w:t xml:space="preserve"> </w:t>
      </w:r>
    </w:p>
    <w:p w14:paraId="249C36F6" w14:textId="398DE326" w:rsidR="00A706FF" w:rsidRPr="0066099B" w:rsidRDefault="00A706FF" w:rsidP="0066099B">
      <w:pPr>
        <w:numPr>
          <w:ilvl w:val="0"/>
          <w:numId w:val="8"/>
        </w:numPr>
        <w:rPr>
          <w:rFonts w:asciiTheme="majorHAnsi" w:hAnsiTheme="majorHAnsi" w:cstheme="majorHAnsi"/>
          <w:color w:val="000000"/>
        </w:rPr>
      </w:pPr>
      <w:r>
        <w:rPr>
          <w:rFonts w:asciiTheme="majorHAnsi" w:hAnsiTheme="majorHAnsi" w:cstheme="majorHAnsi"/>
          <w:b/>
          <w:color w:val="000000"/>
        </w:rPr>
        <w:t>Matters Arising</w:t>
      </w:r>
      <w:r w:rsidRPr="00A706FF">
        <w:rPr>
          <w:rFonts w:asciiTheme="majorHAnsi" w:hAnsiTheme="majorHAnsi" w:cstheme="majorHAnsi"/>
          <w:color w:val="000000"/>
        </w:rPr>
        <w:t>.</w:t>
      </w:r>
      <w:r>
        <w:rPr>
          <w:rFonts w:asciiTheme="majorHAnsi" w:hAnsiTheme="majorHAnsi" w:cstheme="majorHAnsi"/>
          <w:color w:val="000000"/>
        </w:rPr>
        <w:t xml:space="preserve"> AH reported that there had been no response to emails regarding village signs. </w:t>
      </w:r>
    </w:p>
    <w:p w14:paraId="03325A02" w14:textId="62BA889F" w:rsidR="00B27C56" w:rsidRPr="00595008" w:rsidRDefault="00B27C56"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595008">
        <w:rPr>
          <w:rFonts w:asciiTheme="majorHAnsi" w:eastAsia="Arial" w:hAnsiTheme="majorHAnsi" w:cstheme="majorHAnsi"/>
          <w:b/>
          <w:color w:val="000000" w:themeColor="text1"/>
        </w:rPr>
        <w:t xml:space="preserve">District  and County Councillors </w:t>
      </w:r>
      <w:r w:rsidR="00A55A37" w:rsidRPr="00595008">
        <w:rPr>
          <w:rFonts w:asciiTheme="majorHAnsi" w:eastAsia="Arial" w:hAnsiTheme="majorHAnsi" w:cstheme="majorHAnsi"/>
          <w:b/>
          <w:color w:val="000000" w:themeColor="text1"/>
        </w:rPr>
        <w:t>R</w:t>
      </w:r>
      <w:r w:rsidRPr="00595008">
        <w:rPr>
          <w:rFonts w:asciiTheme="majorHAnsi" w:eastAsia="Arial" w:hAnsiTheme="majorHAnsi" w:cstheme="majorHAnsi"/>
          <w:b/>
          <w:color w:val="000000" w:themeColor="text1"/>
        </w:rPr>
        <w:t>eport</w:t>
      </w:r>
      <w:r w:rsidR="00A55A37" w:rsidRPr="00595008">
        <w:rPr>
          <w:rFonts w:asciiTheme="majorHAnsi" w:eastAsia="Arial" w:hAnsiTheme="majorHAnsi" w:cstheme="majorHAnsi"/>
          <w:b/>
          <w:color w:val="000000" w:themeColor="text1"/>
        </w:rPr>
        <w:t>s</w:t>
      </w:r>
      <w:r w:rsidRPr="00595008">
        <w:rPr>
          <w:rFonts w:asciiTheme="majorHAnsi" w:eastAsia="Arial" w:hAnsiTheme="majorHAnsi" w:cstheme="majorHAnsi"/>
          <w:color w:val="000000" w:themeColor="text1"/>
        </w:rPr>
        <w:t>.</w:t>
      </w:r>
      <w:r w:rsidR="00D3492D" w:rsidRPr="00595008">
        <w:rPr>
          <w:rFonts w:asciiTheme="majorHAnsi" w:eastAsia="Arial" w:hAnsiTheme="majorHAnsi" w:cstheme="majorHAnsi"/>
          <w:color w:val="000000" w:themeColor="text1"/>
        </w:rPr>
        <w:t xml:space="preserve"> </w:t>
      </w:r>
      <w:r w:rsidR="0055388C" w:rsidRPr="00595008">
        <w:rPr>
          <w:rFonts w:asciiTheme="majorHAnsi" w:eastAsia="Arial" w:hAnsiTheme="majorHAnsi" w:cstheme="majorHAnsi"/>
          <w:color w:val="000000" w:themeColor="text1"/>
        </w:rPr>
        <w:t>C</w:t>
      </w:r>
      <w:r w:rsidR="00D53802" w:rsidRPr="00595008">
        <w:rPr>
          <w:rFonts w:asciiTheme="majorHAnsi" w:eastAsia="Arial" w:hAnsiTheme="majorHAnsi" w:cstheme="majorHAnsi"/>
          <w:color w:val="000000" w:themeColor="text1"/>
        </w:rPr>
        <w:t>llr</w:t>
      </w:r>
      <w:r w:rsidR="0055388C" w:rsidRPr="00595008">
        <w:rPr>
          <w:rFonts w:asciiTheme="majorHAnsi" w:eastAsia="Arial" w:hAnsiTheme="majorHAnsi" w:cstheme="majorHAnsi"/>
          <w:color w:val="000000" w:themeColor="text1"/>
        </w:rPr>
        <w:t xml:space="preserve"> </w:t>
      </w:r>
      <w:proofErr w:type="spellStart"/>
      <w:r w:rsidR="0055388C" w:rsidRPr="00595008">
        <w:rPr>
          <w:rFonts w:asciiTheme="majorHAnsi" w:eastAsia="Arial" w:hAnsiTheme="majorHAnsi" w:cstheme="majorHAnsi"/>
          <w:color w:val="000000" w:themeColor="text1"/>
        </w:rPr>
        <w:t>Dragonetti</w:t>
      </w:r>
      <w:proofErr w:type="spellEnd"/>
      <w:r w:rsidR="0055388C" w:rsidRPr="00595008">
        <w:rPr>
          <w:rFonts w:asciiTheme="majorHAnsi" w:eastAsia="Arial" w:hAnsiTheme="majorHAnsi" w:cstheme="majorHAnsi"/>
          <w:color w:val="000000" w:themeColor="text1"/>
        </w:rPr>
        <w:t xml:space="preserve"> </w:t>
      </w:r>
      <w:r w:rsidR="00D53802" w:rsidRPr="00595008">
        <w:rPr>
          <w:rFonts w:asciiTheme="majorHAnsi" w:eastAsia="Arial" w:hAnsiTheme="majorHAnsi" w:cstheme="majorHAnsi"/>
          <w:color w:val="000000" w:themeColor="text1"/>
        </w:rPr>
        <w:t xml:space="preserve">submitted </w:t>
      </w:r>
      <w:r w:rsidR="001A6773">
        <w:rPr>
          <w:rFonts w:asciiTheme="majorHAnsi" w:eastAsia="Arial" w:hAnsiTheme="majorHAnsi" w:cstheme="majorHAnsi"/>
          <w:color w:val="000000" w:themeColor="text1"/>
        </w:rPr>
        <w:t xml:space="preserve"> a </w:t>
      </w:r>
      <w:r w:rsidR="00D53802" w:rsidRPr="00595008">
        <w:rPr>
          <w:rFonts w:asciiTheme="majorHAnsi" w:eastAsia="Arial" w:hAnsiTheme="majorHAnsi" w:cstheme="majorHAnsi"/>
          <w:color w:val="000000" w:themeColor="text1"/>
        </w:rPr>
        <w:t xml:space="preserve">report which </w:t>
      </w:r>
      <w:r w:rsidR="001A6773">
        <w:rPr>
          <w:rFonts w:asciiTheme="majorHAnsi" w:eastAsia="Arial" w:hAnsiTheme="majorHAnsi" w:cstheme="majorHAnsi"/>
          <w:color w:val="000000" w:themeColor="text1"/>
        </w:rPr>
        <w:t>was</w:t>
      </w:r>
      <w:r w:rsidR="00D53802" w:rsidRPr="00595008">
        <w:rPr>
          <w:rFonts w:asciiTheme="majorHAnsi" w:eastAsia="Arial" w:hAnsiTheme="majorHAnsi" w:cstheme="majorHAnsi"/>
          <w:color w:val="000000" w:themeColor="text1"/>
        </w:rPr>
        <w:t xml:space="preserve"> noted. </w:t>
      </w:r>
    </w:p>
    <w:p w14:paraId="5D6F11D8" w14:textId="3E2C82D0" w:rsidR="00595008" w:rsidRPr="00A706FF" w:rsidRDefault="004718B3" w:rsidP="00A706FF">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02297F">
        <w:rPr>
          <w:rFonts w:asciiTheme="majorHAnsi" w:eastAsia="Arial" w:hAnsiTheme="majorHAnsi" w:cstheme="majorHAnsi"/>
          <w:b/>
          <w:color w:val="000000" w:themeColor="text1"/>
        </w:rPr>
        <w:t xml:space="preserve">Correspondence for Information </w:t>
      </w:r>
      <w:r w:rsidRPr="0002297F">
        <w:rPr>
          <w:rFonts w:asciiTheme="majorHAnsi" w:hAnsiTheme="majorHAnsi" w:cstheme="majorHAnsi"/>
          <w:color w:val="000000"/>
          <w:shd w:val="clear" w:color="auto" w:fill="FFFFFF"/>
        </w:rPr>
        <w:t xml:space="preserve">: </w:t>
      </w:r>
      <w:r w:rsidR="00A706FF">
        <w:rPr>
          <w:rFonts w:asciiTheme="majorHAnsi" w:hAnsiTheme="majorHAnsi" w:cstheme="majorHAnsi"/>
          <w:color w:val="000000"/>
          <w:shd w:val="clear" w:color="auto" w:fill="FFFFFF"/>
        </w:rPr>
        <w:t>The Litter Pick has been booked for Saturday 26</w:t>
      </w:r>
      <w:r w:rsidR="00A706FF" w:rsidRPr="00A65762">
        <w:rPr>
          <w:rFonts w:asciiTheme="majorHAnsi" w:hAnsiTheme="majorHAnsi" w:cstheme="majorHAnsi"/>
          <w:color w:val="000000"/>
          <w:shd w:val="clear" w:color="auto" w:fill="FFFFFF"/>
          <w:vertAlign w:val="superscript"/>
        </w:rPr>
        <w:t>th</w:t>
      </w:r>
      <w:r w:rsidR="00A706FF">
        <w:rPr>
          <w:rFonts w:asciiTheme="majorHAnsi" w:hAnsiTheme="majorHAnsi" w:cstheme="majorHAnsi"/>
          <w:color w:val="000000"/>
          <w:shd w:val="clear" w:color="auto" w:fill="FFFFFF"/>
        </w:rPr>
        <w:t xml:space="preserve"> March and locations for waste pickups confirmed. </w:t>
      </w:r>
      <w:r w:rsidR="00A65762" w:rsidRPr="00A706FF">
        <w:rPr>
          <w:rFonts w:asciiTheme="majorHAnsi" w:hAnsiTheme="majorHAnsi" w:cstheme="majorHAnsi"/>
          <w:color w:val="000000"/>
          <w:shd w:val="clear" w:color="auto" w:fill="FFFFFF"/>
        </w:rPr>
        <w:t xml:space="preserve">The moles </w:t>
      </w:r>
      <w:r w:rsidR="001B75AF" w:rsidRPr="00A706FF">
        <w:rPr>
          <w:rFonts w:asciiTheme="majorHAnsi" w:hAnsiTheme="majorHAnsi" w:cstheme="majorHAnsi"/>
          <w:color w:val="000000"/>
          <w:shd w:val="clear" w:color="auto" w:fill="FFFFFF"/>
        </w:rPr>
        <w:t xml:space="preserve">and metal detectorists </w:t>
      </w:r>
      <w:r w:rsidR="00A65762" w:rsidRPr="00A706FF">
        <w:rPr>
          <w:rFonts w:asciiTheme="majorHAnsi" w:hAnsiTheme="majorHAnsi" w:cstheme="majorHAnsi"/>
          <w:color w:val="000000"/>
          <w:shd w:val="clear" w:color="auto" w:fill="FFFFFF"/>
        </w:rPr>
        <w:t>on the Recreation Ground were discussed, no further action. Whitchurch 20 mph Consultation was discussed, AH to re</w:t>
      </w:r>
      <w:r w:rsidR="00A706FF">
        <w:rPr>
          <w:rFonts w:asciiTheme="majorHAnsi" w:hAnsiTheme="majorHAnsi" w:cstheme="majorHAnsi"/>
          <w:color w:val="000000"/>
          <w:shd w:val="clear" w:color="auto" w:fill="FFFFFF"/>
        </w:rPr>
        <w:t>spond.</w:t>
      </w:r>
      <w:r w:rsidR="00A65762" w:rsidRPr="00A706FF">
        <w:rPr>
          <w:rFonts w:asciiTheme="majorHAnsi" w:hAnsiTheme="majorHAnsi" w:cstheme="majorHAnsi"/>
          <w:color w:val="000000"/>
          <w:shd w:val="clear" w:color="auto" w:fill="FFFFFF"/>
        </w:rPr>
        <w:t xml:space="preserve"> </w:t>
      </w:r>
    </w:p>
    <w:p w14:paraId="5638469A" w14:textId="0159040E" w:rsidR="00D53802" w:rsidRPr="00595008" w:rsidRDefault="00352E59" w:rsidP="008627A4">
      <w:pPr>
        <w:pStyle w:val="NormalWeb"/>
        <w:numPr>
          <w:ilvl w:val="0"/>
          <w:numId w:val="8"/>
        </w:numPr>
        <w:shd w:val="clear" w:color="auto" w:fill="FFFFFF"/>
        <w:spacing w:before="0" w:beforeAutospacing="0" w:after="0" w:afterAutospacing="0"/>
        <w:rPr>
          <w:rFonts w:asciiTheme="majorHAnsi" w:hAnsiTheme="majorHAnsi" w:cstheme="majorHAnsi"/>
          <w:b/>
          <w:color w:val="000000"/>
          <w:u w:val="single"/>
          <w:shd w:val="clear" w:color="auto" w:fill="FFFFFF"/>
        </w:rPr>
      </w:pPr>
      <w:r w:rsidRPr="00595008">
        <w:rPr>
          <w:rFonts w:asciiTheme="majorHAnsi" w:hAnsiTheme="majorHAnsi" w:cstheme="majorHAnsi"/>
          <w:b/>
          <w:color w:val="000000"/>
          <w:u w:val="single"/>
          <w:shd w:val="clear" w:color="auto" w:fill="FFFFFF"/>
        </w:rPr>
        <w:t>Key areas requiring discussion</w:t>
      </w:r>
      <w:r w:rsidR="0080652D" w:rsidRPr="00595008">
        <w:rPr>
          <w:rFonts w:asciiTheme="majorHAnsi" w:hAnsiTheme="majorHAnsi" w:cstheme="majorHAnsi"/>
          <w:b/>
          <w:color w:val="000000"/>
          <w:u w:val="single"/>
          <w:shd w:val="clear" w:color="auto" w:fill="FFFFFF"/>
        </w:rPr>
        <w:t>:</w:t>
      </w:r>
      <w:r w:rsidR="0080652D" w:rsidRPr="00595008">
        <w:rPr>
          <w:rFonts w:asciiTheme="majorHAnsi" w:hAnsiTheme="majorHAnsi" w:cstheme="majorHAnsi"/>
          <w:color w:val="000000"/>
          <w:u w:val="single"/>
          <w:shd w:val="clear" w:color="auto" w:fill="FFFFFF"/>
        </w:rPr>
        <w:t xml:space="preserve"> </w:t>
      </w:r>
    </w:p>
    <w:p w14:paraId="4EFD3D30" w14:textId="7F0E876A"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Status on traffic management initiatives.</w:t>
      </w:r>
      <w:r w:rsidR="00FF0E6E"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 xml:space="preserve"> MH </w:t>
      </w:r>
      <w:r w:rsidR="0002297F">
        <w:rPr>
          <w:rFonts w:asciiTheme="majorHAnsi" w:hAnsiTheme="majorHAnsi" w:cstheme="majorHAnsi"/>
          <w:iCs/>
          <w:color w:val="222222"/>
        </w:rPr>
        <w:t xml:space="preserve">reported on actions and progress. </w:t>
      </w:r>
    </w:p>
    <w:p w14:paraId="29BCA68D" w14:textId="60E6A3EF"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Speed Watch Group</w:t>
      </w:r>
      <w:r w:rsidR="00FF0E6E"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 xml:space="preserve">NE </w:t>
      </w:r>
      <w:r w:rsidR="001B75AF">
        <w:rPr>
          <w:rFonts w:asciiTheme="majorHAnsi" w:hAnsiTheme="majorHAnsi" w:cstheme="majorHAnsi"/>
          <w:iCs/>
          <w:color w:val="222222"/>
        </w:rPr>
        <w:t xml:space="preserve">reported that the scheme is being updated and reviewed. We are now registered as an active group. The next step is to identify appropriate sites and participants. </w:t>
      </w:r>
      <w:r w:rsidR="00595008" w:rsidRPr="00595008">
        <w:rPr>
          <w:rFonts w:asciiTheme="majorHAnsi" w:hAnsiTheme="majorHAnsi" w:cstheme="majorHAnsi"/>
          <w:iCs/>
          <w:color w:val="222222"/>
        </w:rPr>
        <w:t xml:space="preserve"> </w:t>
      </w:r>
      <w:r w:rsidR="00A706FF">
        <w:rPr>
          <w:rFonts w:asciiTheme="majorHAnsi" w:hAnsiTheme="majorHAnsi" w:cstheme="majorHAnsi"/>
          <w:iCs/>
          <w:color w:val="222222"/>
        </w:rPr>
        <w:t>AH/NE</w:t>
      </w:r>
    </w:p>
    <w:p w14:paraId="0E324799" w14:textId="73942CBF" w:rsidR="0002297F" w:rsidRDefault="00D53802" w:rsidP="00595008">
      <w:pPr>
        <w:pStyle w:val="ListParagraph"/>
        <w:shd w:val="clear" w:color="auto" w:fill="FFFFFF"/>
        <w:ind w:left="360"/>
        <w:rPr>
          <w:rFonts w:asciiTheme="majorHAnsi" w:hAnsiTheme="majorHAnsi" w:cstheme="majorHAnsi"/>
          <w:iCs/>
          <w:color w:val="222222"/>
        </w:rPr>
      </w:pPr>
      <w:r w:rsidRPr="00595008">
        <w:rPr>
          <w:rFonts w:asciiTheme="majorHAnsi" w:hAnsiTheme="majorHAnsi" w:cstheme="majorHAnsi"/>
          <w:b/>
          <w:color w:val="000000"/>
          <w:shd w:val="clear" w:color="auto" w:fill="FFFFFF"/>
        </w:rPr>
        <w:t>D</w:t>
      </w:r>
      <w:r w:rsidR="004968AD" w:rsidRPr="00595008">
        <w:rPr>
          <w:rFonts w:asciiTheme="majorHAnsi" w:hAnsiTheme="majorHAnsi" w:cstheme="majorHAnsi"/>
          <w:b/>
          <w:color w:val="000000"/>
          <w:shd w:val="clear" w:color="auto" w:fill="FFFFFF"/>
        </w:rPr>
        <w:t>efibrillator</w:t>
      </w:r>
      <w:r w:rsidR="0002297F">
        <w:rPr>
          <w:rFonts w:asciiTheme="majorHAnsi" w:hAnsiTheme="majorHAnsi" w:cstheme="majorHAnsi"/>
          <w:b/>
          <w:color w:val="000000"/>
          <w:shd w:val="clear" w:color="auto" w:fill="FFFFFF"/>
        </w:rPr>
        <w:t xml:space="preserve">s. </w:t>
      </w:r>
      <w:r w:rsidR="00595008" w:rsidRPr="00595008">
        <w:rPr>
          <w:rFonts w:asciiTheme="majorHAnsi" w:hAnsiTheme="majorHAnsi" w:cstheme="majorHAnsi"/>
          <w:iCs/>
          <w:color w:val="222222"/>
        </w:rPr>
        <w:t>NE</w:t>
      </w:r>
      <w:r w:rsidR="001B75AF">
        <w:rPr>
          <w:rFonts w:asciiTheme="majorHAnsi" w:hAnsiTheme="majorHAnsi" w:cstheme="majorHAnsi"/>
          <w:iCs/>
          <w:color w:val="222222"/>
        </w:rPr>
        <w:t xml:space="preserve"> has negotiated a discounted rate </w:t>
      </w:r>
      <w:r w:rsidR="00FB240F">
        <w:rPr>
          <w:rFonts w:asciiTheme="majorHAnsi" w:hAnsiTheme="majorHAnsi" w:cstheme="majorHAnsi"/>
          <w:iCs/>
          <w:color w:val="222222"/>
        </w:rPr>
        <w:t xml:space="preserve">for 2 pieces of equipment and their housing to be sited at the Sun Inn and </w:t>
      </w:r>
      <w:r w:rsidR="001B75AF">
        <w:rPr>
          <w:rFonts w:asciiTheme="majorHAnsi" w:hAnsiTheme="majorHAnsi" w:cstheme="majorHAnsi"/>
          <w:iCs/>
          <w:color w:val="222222"/>
        </w:rPr>
        <w:t>a</w:t>
      </w:r>
      <w:r w:rsidR="00FB240F">
        <w:rPr>
          <w:rFonts w:asciiTheme="majorHAnsi" w:hAnsiTheme="majorHAnsi" w:cstheme="majorHAnsi"/>
          <w:iCs/>
          <w:color w:val="222222"/>
        </w:rPr>
        <w:t xml:space="preserve">nother at Goring Heath </w:t>
      </w:r>
      <w:proofErr w:type="spellStart"/>
      <w:r w:rsidR="00FB240F">
        <w:rPr>
          <w:rFonts w:asciiTheme="majorHAnsi" w:hAnsiTheme="majorHAnsi" w:cstheme="majorHAnsi"/>
          <w:iCs/>
          <w:color w:val="222222"/>
        </w:rPr>
        <w:t>Almshouses</w:t>
      </w:r>
      <w:proofErr w:type="spellEnd"/>
      <w:r w:rsidR="00FB240F">
        <w:rPr>
          <w:rFonts w:asciiTheme="majorHAnsi" w:hAnsiTheme="majorHAnsi" w:cstheme="majorHAnsi"/>
          <w:iCs/>
          <w:color w:val="222222"/>
        </w:rPr>
        <w:t>.</w:t>
      </w:r>
      <w:r w:rsidR="001B75AF">
        <w:rPr>
          <w:rFonts w:asciiTheme="majorHAnsi" w:hAnsiTheme="majorHAnsi" w:cstheme="majorHAnsi"/>
          <w:iCs/>
          <w:color w:val="222222"/>
        </w:rPr>
        <w:t xml:space="preserve"> </w:t>
      </w:r>
      <w:r w:rsidR="00FB240F">
        <w:rPr>
          <w:rFonts w:asciiTheme="majorHAnsi" w:hAnsiTheme="majorHAnsi" w:cstheme="majorHAnsi"/>
          <w:iCs/>
          <w:color w:val="222222"/>
        </w:rPr>
        <w:t>I</w:t>
      </w:r>
      <w:r w:rsidR="001B75AF">
        <w:rPr>
          <w:rFonts w:asciiTheme="majorHAnsi" w:hAnsiTheme="majorHAnsi" w:cstheme="majorHAnsi"/>
          <w:iCs/>
          <w:color w:val="222222"/>
        </w:rPr>
        <w:t>t was</w:t>
      </w:r>
      <w:r w:rsidR="00355883">
        <w:rPr>
          <w:rFonts w:asciiTheme="majorHAnsi" w:hAnsiTheme="majorHAnsi" w:cstheme="majorHAnsi"/>
          <w:iCs/>
          <w:color w:val="222222"/>
        </w:rPr>
        <w:t xml:space="preserve"> proposed and</w:t>
      </w:r>
      <w:r w:rsidR="001B75AF">
        <w:rPr>
          <w:rFonts w:asciiTheme="majorHAnsi" w:hAnsiTheme="majorHAnsi" w:cstheme="majorHAnsi"/>
          <w:iCs/>
          <w:color w:val="222222"/>
        </w:rPr>
        <w:t xml:space="preserve"> agreed that we would apply to the Councillor Grant scheme by </w:t>
      </w:r>
      <w:r w:rsidR="00FB240F">
        <w:rPr>
          <w:rFonts w:asciiTheme="majorHAnsi" w:hAnsiTheme="majorHAnsi" w:cstheme="majorHAnsi"/>
          <w:iCs/>
          <w:color w:val="222222"/>
        </w:rPr>
        <w:t>February 18</w:t>
      </w:r>
      <w:r w:rsidR="00FB240F" w:rsidRPr="00FB240F">
        <w:rPr>
          <w:rFonts w:asciiTheme="majorHAnsi" w:hAnsiTheme="majorHAnsi" w:cstheme="majorHAnsi"/>
          <w:iCs/>
          <w:color w:val="222222"/>
          <w:vertAlign w:val="superscript"/>
        </w:rPr>
        <w:t>th</w:t>
      </w:r>
      <w:r w:rsidR="00FB240F">
        <w:rPr>
          <w:rFonts w:asciiTheme="majorHAnsi" w:hAnsiTheme="majorHAnsi" w:cstheme="majorHAnsi"/>
          <w:iCs/>
          <w:color w:val="222222"/>
        </w:rPr>
        <w:t xml:space="preserve"> 2022. AH </w:t>
      </w:r>
      <w:r w:rsidR="00595008" w:rsidRPr="00595008">
        <w:rPr>
          <w:rFonts w:asciiTheme="majorHAnsi" w:hAnsiTheme="majorHAnsi" w:cstheme="majorHAnsi"/>
          <w:iCs/>
          <w:color w:val="222222"/>
        </w:rPr>
        <w:t>to progress.</w:t>
      </w:r>
      <w:r w:rsidR="0002297F">
        <w:rPr>
          <w:rFonts w:asciiTheme="majorHAnsi" w:hAnsiTheme="majorHAnsi" w:cstheme="majorHAnsi"/>
          <w:iCs/>
          <w:color w:val="222222"/>
        </w:rPr>
        <w:t xml:space="preserve"> </w:t>
      </w:r>
    </w:p>
    <w:p w14:paraId="43963594" w14:textId="0E611140" w:rsidR="0026202C" w:rsidRDefault="00D53802" w:rsidP="00595008">
      <w:pPr>
        <w:pStyle w:val="ListParagraph"/>
        <w:shd w:val="clear" w:color="auto" w:fill="FFFFFF"/>
        <w:ind w:left="360"/>
        <w:rPr>
          <w:rFonts w:asciiTheme="majorHAnsi" w:hAnsiTheme="majorHAnsi" w:cstheme="majorHAnsi"/>
          <w:iCs/>
          <w:color w:val="222222"/>
        </w:rPr>
      </w:pPr>
      <w:r w:rsidRPr="00595008">
        <w:rPr>
          <w:rFonts w:asciiTheme="majorHAnsi" w:hAnsiTheme="majorHAnsi" w:cstheme="majorHAnsi"/>
          <w:b/>
          <w:color w:val="000000"/>
          <w:shd w:val="clear" w:color="auto" w:fill="FFFFFF"/>
        </w:rPr>
        <w:t>Platinum Jubilee Celebration Plans</w:t>
      </w:r>
      <w:r w:rsidR="00FF0E6E" w:rsidRPr="00595008">
        <w:rPr>
          <w:rFonts w:asciiTheme="majorHAnsi" w:hAnsiTheme="majorHAnsi" w:cstheme="majorHAnsi"/>
          <w:b/>
          <w:i/>
          <w:color w:val="000000"/>
          <w:shd w:val="clear" w:color="auto" w:fill="FFFFFF"/>
        </w:rPr>
        <w:t xml:space="preserve">. </w:t>
      </w:r>
      <w:r w:rsidR="00FB240F">
        <w:rPr>
          <w:rFonts w:asciiTheme="majorHAnsi" w:hAnsiTheme="majorHAnsi" w:cstheme="majorHAnsi"/>
          <w:iCs/>
          <w:color w:val="222222"/>
        </w:rPr>
        <w:t xml:space="preserve"> PD to report back on the possibility of a bar at the Beacon. It was decided not to pursue the idea of a community lunch as we had not had a </w:t>
      </w:r>
      <w:r w:rsidR="00A706FF">
        <w:rPr>
          <w:rFonts w:asciiTheme="majorHAnsi" w:hAnsiTheme="majorHAnsi" w:cstheme="majorHAnsi"/>
          <w:iCs/>
          <w:color w:val="222222"/>
        </w:rPr>
        <w:t xml:space="preserve">positive </w:t>
      </w:r>
      <w:r w:rsidR="00FB240F">
        <w:rPr>
          <w:rFonts w:asciiTheme="majorHAnsi" w:hAnsiTheme="majorHAnsi" w:cstheme="majorHAnsi"/>
          <w:iCs/>
          <w:color w:val="222222"/>
        </w:rPr>
        <w:t>response to propos</w:t>
      </w:r>
      <w:r w:rsidR="00A706FF">
        <w:rPr>
          <w:rFonts w:asciiTheme="majorHAnsi" w:hAnsiTheme="majorHAnsi" w:cstheme="majorHAnsi"/>
          <w:iCs/>
          <w:color w:val="222222"/>
        </w:rPr>
        <w:t>als outlined</w:t>
      </w:r>
      <w:r w:rsidR="00FB240F">
        <w:rPr>
          <w:rFonts w:asciiTheme="majorHAnsi" w:hAnsiTheme="majorHAnsi" w:cstheme="majorHAnsi"/>
          <w:iCs/>
          <w:color w:val="222222"/>
        </w:rPr>
        <w:t xml:space="preserve"> in the last edition of the newsletter. </w:t>
      </w:r>
    </w:p>
    <w:p w14:paraId="3CDF6A2A" w14:textId="27F6E7BA" w:rsidR="00B93C20" w:rsidRDefault="00B93C20" w:rsidP="00595008">
      <w:pPr>
        <w:pStyle w:val="ListParagraph"/>
        <w:shd w:val="clear" w:color="auto" w:fill="FFFFFF"/>
        <w:ind w:left="360"/>
        <w:rPr>
          <w:rFonts w:asciiTheme="majorHAnsi" w:hAnsiTheme="majorHAnsi" w:cstheme="majorHAnsi"/>
          <w:iCs/>
          <w:color w:val="222222"/>
        </w:rPr>
      </w:pPr>
      <w:r>
        <w:rPr>
          <w:rFonts w:asciiTheme="majorHAnsi" w:hAnsiTheme="majorHAnsi" w:cstheme="majorHAnsi"/>
          <w:b/>
          <w:color w:val="000000"/>
          <w:shd w:val="clear" w:color="auto" w:fill="FFFFFF"/>
        </w:rPr>
        <w:t>The Annual General Meeting.</w:t>
      </w:r>
      <w:r>
        <w:rPr>
          <w:rFonts w:asciiTheme="majorHAnsi" w:hAnsiTheme="majorHAnsi" w:cstheme="majorHAnsi"/>
          <w:iCs/>
          <w:color w:val="222222"/>
        </w:rPr>
        <w:t xml:space="preserve"> Will be held at 8pm after a short GHPC meeting on Tuesday April 12</w:t>
      </w:r>
      <w:r w:rsidRPr="00B93C20">
        <w:rPr>
          <w:rFonts w:asciiTheme="majorHAnsi" w:hAnsiTheme="majorHAnsi" w:cstheme="majorHAnsi"/>
          <w:iCs/>
          <w:color w:val="222222"/>
          <w:vertAlign w:val="superscript"/>
        </w:rPr>
        <w:t>th</w:t>
      </w:r>
      <w:r>
        <w:rPr>
          <w:rFonts w:asciiTheme="majorHAnsi" w:hAnsiTheme="majorHAnsi" w:cstheme="majorHAnsi"/>
          <w:iCs/>
          <w:color w:val="222222"/>
        </w:rPr>
        <w:t xml:space="preserve"> 22. </w:t>
      </w:r>
    </w:p>
    <w:p w14:paraId="25F0CFDA" w14:textId="06D0396C" w:rsidR="00D53802" w:rsidRPr="00595008" w:rsidRDefault="00D53802" w:rsidP="004718B3">
      <w:pPr>
        <w:pStyle w:val="NormalWeb"/>
        <w:numPr>
          <w:ilvl w:val="0"/>
          <w:numId w:val="8"/>
        </w:numPr>
        <w:shd w:val="clear" w:color="auto" w:fill="FFFFFF"/>
        <w:spacing w:before="0" w:beforeAutospacing="0" w:after="0" w:afterAutospacing="0"/>
        <w:rPr>
          <w:rFonts w:asciiTheme="majorHAnsi" w:hAnsiTheme="majorHAnsi" w:cstheme="majorHAnsi"/>
          <w:color w:val="000000"/>
          <w:u w:val="single"/>
          <w:shd w:val="clear" w:color="auto" w:fill="FFFFFF"/>
        </w:rPr>
      </w:pPr>
      <w:r w:rsidRPr="00595008">
        <w:rPr>
          <w:rFonts w:asciiTheme="majorHAnsi" w:eastAsia="Arial" w:hAnsiTheme="majorHAnsi" w:cstheme="majorHAnsi"/>
          <w:b/>
          <w:color w:val="000000" w:themeColor="text1"/>
          <w:u w:val="single"/>
        </w:rPr>
        <w:t>Governance Matters.</w:t>
      </w:r>
    </w:p>
    <w:p w14:paraId="68B21D5F" w14:textId="154220E8" w:rsidR="00D739F4" w:rsidRPr="00D739F4" w:rsidRDefault="00FF0E6E" w:rsidP="00FB240F">
      <w:pPr>
        <w:pStyle w:val="ListParagraph"/>
        <w:pBdr>
          <w:top w:val="nil"/>
          <w:left w:val="nil"/>
          <w:bottom w:val="nil"/>
          <w:right w:val="nil"/>
          <w:between w:val="nil"/>
        </w:pBdr>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000000" w:themeColor="text1"/>
        </w:rPr>
        <w:t xml:space="preserve">Finance and Bank Reconciliation: </w:t>
      </w:r>
      <w:r w:rsidRPr="00D739F4">
        <w:rPr>
          <w:rFonts w:asciiTheme="majorHAnsi" w:eastAsia="Arial" w:hAnsiTheme="majorHAnsi" w:cstheme="majorHAnsi"/>
          <w:color w:val="000000" w:themeColor="text1"/>
        </w:rPr>
        <w:t xml:space="preserve">A bank reconciliation and </w:t>
      </w:r>
      <w:r w:rsidR="00FB240F">
        <w:rPr>
          <w:rFonts w:asciiTheme="majorHAnsi" w:eastAsia="Arial" w:hAnsiTheme="majorHAnsi" w:cstheme="majorHAnsi"/>
          <w:color w:val="000000" w:themeColor="text1"/>
        </w:rPr>
        <w:t>statement</w:t>
      </w:r>
      <w:r w:rsidRPr="00D739F4">
        <w:rPr>
          <w:rFonts w:asciiTheme="majorHAnsi" w:eastAsia="Arial" w:hAnsiTheme="majorHAnsi" w:cstheme="majorHAnsi"/>
          <w:color w:val="000000" w:themeColor="text1"/>
        </w:rPr>
        <w:t xml:space="preserve"> was circulated and approved. </w:t>
      </w:r>
      <w:r w:rsidR="0002297F" w:rsidRPr="00D739F4">
        <w:rPr>
          <w:rFonts w:asciiTheme="majorHAnsi" w:eastAsia="Arial" w:hAnsiTheme="majorHAnsi" w:cstheme="majorHAnsi"/>
          <w:color w:val="000000" w:themeColor="text1"/>
        </w:rPr>
        <w:t xml:space="preserve">Clerks Salary 370.00, </w:t>
      </w:r>
      <w:r w:rsidR="00A706FF">
        <w:rPr>
          <w:rFonts w:asciiTheme="majorHAnsi" w:eastAsia="Arial" w:hAnsiTheme="majorHAnsi" w:cstheme="majorHAnsi"/>
          <w:color w:val="000000" w:themeColor="text1"/>
        </w:rPr>
        <w:t xml:space="preserve"> OALC training 60.00,  GF Bus 100.00 ,The Landscape Group 456.00, Parish Online 45.00, Citizens Advice Bureau 350.00.</w:t>
      </w:r>
    </w:p>
    <w:p w14:paraId="09A324A1" w14:textId="7A6D5BA3" w:rsidR="00595008" w:rsidRDefault="00FF0E6E" w:rsidP="00595008">
      <w:pPr>
        <w:pStyle w:val="ListParagraph"/>
        <w:shd w:val="clear" w:color="auto" w:fill="FFFFFF"/>
        <w:ind w:left="360"/>
        <w:rPr>
          <w:rFonts w:asciiTheme="majorHAnsi" w:hAnsiTheme="majorHAnsi" w:cstheme="majorHAnsi"/>
          <w:iCs/>
          <w:color w:val="222222"/>
        </w:rPr>
      </w:pPr>
      <w:r w:rsidRPr="00D739F4">
        <w:rPr>
          <w:rFonts w:asciiTheme="majorHAnsi" w:eastAsia="Arial" w:hAnsiTheme="majorHAnsi" w:cstheme="majorHAnsi"/>
          <w:b/>
          <w:color w:val="000000" w:themeColor="text1"/>
        </w:rPr>
        <w:t>GDPR and IT solutions:</w:t>
      </w:r>
      <w:r w:rsidRPr="00D739F4">
        <w:rPr>
          <w:rFonts w:asciiTheme="majorHAnsi" w:eastAsia="Arial" w:hAnsiTheme="majorHAnsi" w:cstheme="majorHAnsi"/>
          <w:color w:val="000000" w:themeColor="text1"/>
        </w:rPr>
        <w:t xml:space="preserve"> </w:t>
      </w:r>
      <w:r w:rsidR="00FB240F">
        <w:rPr>
          <w:rFonts w:asciiTheme="majorHAnsi" w:hAnsiTheme="majorHAnsi" w:cstheme="majorHAnsi"/>
          <w:iCs/>
          <w:color w:val="222222"/>
        </w:rPr>
        <w:t xml:space="preserve">A GHPC credit card has been secured and a date for preliminary installation of the software agreed. The domain name expenses were raised and a .gov.uk suffix was approved. </w:t>
      </w:r>
    </w:p>
    <w:p w14:paraId="506181F6" w14:textId="0EE4E683" w:rsidR="00B93C20" w:rsidRDefault="00B93C20" w:rsidP="00595008">
      <w:pPr>
        <w:pStyle w:val="ListParagraph"/>
        <w:shd w:val="clear" w:color="auto" w:fill="FFFFFF"/>
        <w:ind w:left="360"/>
        <w:rPr>
          <w:rFonts w:asciiTheme="majorHAnsi" w:hAnsiTheme="majorHAnsi" w:cstheme="majorHAnsi"/>
          <w:color w:val="000000"/>
        </w:rPr>
      </w:pPr>
      <w:r w:rsidRPr="00B93C20">
        <w:rPr>
          <w:rFonts w:asciiTheme="majorHAnsi" w:hAnsiTheme="majorHAnsi" w:cstheme="majorHAnsi"/>
          <w:b/>
          <w:color w:val="000000"/>
        </w:rPr>
        <w:t>Review of Standing Orders / Financial Regulations</w:t>
      </w:r>
      <w:r>
        <w:rPr>
          <w:rFonts w:asciiTheme="majorHAnsi" w:hAnsiTheme="majorHAnsi" w:cstheme="majorHAnsi"/>
          <w:b/>
          <w:color w:val="000000"/>
        </w:rPr>
        <w:t>.</w:t>
      </w:r>
      <w:r>
        <w:rPr>
          <w:rFonts w:asciiTheme="majorHAnsi" w:hAnsiTheme="majorHAnsi" w:cstheme="majorHAnsi"/>
          <w:color w:val="000000"/>
        </w:rPr>
        <w:t xml:space="preserve"> To be added to the next agenda, all members to be circulated with new model standing orders and financial regulations for reference.</w:t>
      </w:r>
    </w:p>
    <w:p w14:paraId="7E6BED07" w14:textId="1A0A0B52" w:rsidR="00B93C20" w:rsidRPr="00D739F4" w:rsidRDefault="00B93C20" w:rsidP="00595008">
      <w:pPr>
        <w:pStyle w:val="ListParagraph"/>
        <w:shd w:val="clear" w:color="auto" w:fill="FFFFFF"/>
        <w:ind w:left="360"/>
        <w:rPr>
          <w:rFonts w:asciiTheme="majorHAnsi" w:hAnsiTheme="majorHAnsi" w:cstheme="majorHAnsi"/>
          <w:color w:val="222222"/>
        </w:rPr>
      </w:pPr>
      <w:r>
        <w:rPr>
          <w:rFonts w:asciiTheme="majorHAnsi" w:hAnsiTheme="majorHAnsi" w:cstheme="majorHAnsi"/>
          <w:b/>
          <w:color w:val="000000"/>
        </w:rPr>
        <w:t>Councillors Grant Scheme.</w:t>
      </w:r>
      <w:r>
        <w:rPr>
          <w:rFonts w:asciiTheme="majorHAnsi" w:hAnsiTheme="majorHAnsi" w:cstheme="majorHAnsi"/>
          <w:color w:val="222222"/>
        </w:rPr>
        <w:t xml:space="preserve"> It was unanimously agreed that AH would complete the necessary applications for Hill Bottom Close Arboreal Project,  Defibrillators at The </w:t>
      </w:r>
      <w:proofErr w:type="spellStart"/>
      <w:r>
        <w:rPr>
          <w:rFonts w:asciiTheme="majorHAnsi" w:hAnsiTheme="majorHAnsi" w:cstheme="majorHAnsi"/>
          <w:color w:val="222222"/>
        </w:rPr>
        <w:t>Almshouses</w:t>
      </w:r>
      <w:proofErr w:type="spellEnd"/>
      <w:r>
        <w:rPr>
          <w:rFonts w:asciiTheme="majorHAnsi" w:hAnsiTheme="majorHAnsi" w:cstheme="majorHAnsi"/>
          <w:color w:val="222222"/>
        </w:rPr>
        <w:t xml:space="preserve"> and the Sun Inn. </w:t>
      </w:r>
    </w:p>
    <w:p w14:paraId="7EA32338" w14:textId="6310B2F8" w:rsidR="00575B0F" w:rsidRPr="0002297F" w:rsidRDefault="002B5290" w:rsidP="0002297F">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u w:val="single"/>
        </w:rPr>
      </w:pPr>
      <w:r w:rsidRPr="0002297F">
        <w:rPr>
          <w:rFonts w:asciiTheme="majorHAnsi" w:eastAsia="Arial" w:hAnsiTheme="majorHAnsi" w:cstheme="majorHAnsi"/>
          <w:b/>
          <w:color w:val="000000" w:themeColor="text1"/>
          <w:u w:val="single"/>
        </w:rPr>
        <w:t>Maintenance</w:t>
      </w:r>
      <w:r w:rsidR="002943EB" w:rsidRPr="0002297F">
        <w:rPr>
          <w:rFonts w:asciiTheme="majorHAnsi" w:eastAsia="Arial" w:hAnsiTheme="majorHAnsi" w:cstheme="majorHAnsi"/>
          <w:b/>
          <w:color w:val="000000" w:themeColor="text1"/>
          <w:u w:val="single"/>
        </w:rPr>
        <w:t>.</w:t>
      </w:r>
    </w:p>
    <w:p w14:paraId="33BD7DE2" w14:textId="28ECA3BB" w:rsidR="00950A8A" w:rsidRPr="00595008" w:rsidRDefault="00950A8A" w:rsidP="00595008">
      <w:pPr>
        <w:pStyle w:val="ListParagraph"/>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222222"/>
        </w:rPr>
        <w:t xml:space="preserve">Grass </w:t>
      </w:r>
      <w:r w:rsidR="0092749B" w:rsidRPr="00595008">
        <w:rPr>
          <w:rFonts w:asciiTheme="majorHAnsi" w:eastAsia="Arial" w:hAnsiTheme="majorHAnsi" w:cstheme="majorHAnsi"/>
          <w:b/>
          <w:color w:val="222222"/>
        </w:rPr>
        <w:t xml:space="preserve">and Maintenance </w:t>
      </w:r>
      <w:r w:rsidRPr="00595008">
        <w:rPr>
          <w:rFonts w:asciiTheme="majorHAnsi" w:eastAsia="Arial" w:hAnsiTheme="majorHAnsi" w:cstheme="majorHAnsi"/>
          <w:b/>
          <w:color w:val="222222"/>
        </w:rPr>
        <w:t xml:space="preserve">Contract: </w:t>
      </w:r>
      <w:r w:rsidR="00FB240F">
        <w:rPr>
          <w:rFonts w:asciiTheme="majorHAnsi" w:eastAsia="Arial" w:hAnsiTheme="majorHAnsi" w:cstheme="majorHAnsi"/>
          <w:color w:val="222222"/>
        </w:rPr>
        <w:t xml:space="preserve">MW reported we are </w:t>
      </w:r>
      <w:r w:rsidR="00D25C7C">
        <w:rPr>
          <w:rFonts w:asciiTheme="majorHAnsi" w:eastAsia="Arial" w:hAnsiTheme="majorHAnsi" w:cstheme="majorHAnsi"/>
          <w:color w:val="222222"/>
        </w:rPr>
        <w:t xml:space="preserve">waiting for 2 Selected Contractors to quote. It was noted that due to Health and Safety Legislation we will incur increased costs to maintain the footpath along the B471 where there is a 50mph speed limit in place. After discussion it was agreed that </w:t>
      </w:r>
      <w:r w:rsidR="00355883">
        <w:rPr>
          <w:rFonts w:asciiTheme="majorHAnsi" w:eastAsia="Arial" w:hAnsiTheme="majorHAnsi" w:cstheme="majorHAnsi"/>
          <w:color w:val="222222"/>
        </w:rPr>
        <w:t>a meeting would be convened to discuss the quotations and agree a new contract for 2022/3.</w:t>
      </w:r>
    </w:p>
    <w:p w14:paraId="691BCB57" w14:textId="00347B45" w:rsidR="0092749B" w:rsidRPr="00595008" w:rsidRDefault="00DD304E"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595008">
        <w:rPr>
          <w:rFonts w:asciiTheme="majorHAnsi" w:eastAsia="Arial" w:hAnsiTheme="majorHAnsi" w:cstheme="majorHAnsi"/>
          <w:b/>
          <w:color w:val="222222"/>
        </w:rPr>
        <w:t>Crays Pond:</w:t>
      </w:r>
      <w:r w:rsidR="00545C18" w:rsidRPr="00595008">
        <w:rPr>
          <w:rFonts w:asciiTheme="majorHAnsi" w:eastAsia="Arial" w:hAnsiTheme="majorHAnsi" w:cstheme="majorHAnsi"/>
          <w:b/>
          <w:color w:val="222222"/>
        </w:rPr>
        <w:t xml:space="preserve"> </w:t>
      </w:r>
      <w:r w:rsidR="00D25C7C">
        <w:rPr>
          <w:rFonts w:asciiTheme="majorHAnsi" w:hAnsiTheme="majorHAnsi" w:cstheme="majorHAnsi"/>
          <w:color w:val="000000"/>
        </w:rPr>
        <w:t xml:space="preserve">It was agreed that our preferred Pond expert was no longer available to meet our requirements. It was agreed that all Councillors would research new experts with a view to obtain an up to date survey and management plan for 2022/3. </w:t>
      </w:r>
    </w:p>
    <w:p w14:paraId="1EEBC4E1" w14:textId="21611015" w:rsidR="002943EB" w:rsidRPr="001D3C3E" w:rsidRDefault="004256ED"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1D3C3E">
        <w:rPr>
          <w:rFonts w:asciiTheme="majorHAnsi" w:eastAsia="Arial" w:hAnsiTheme="majorHAnsi" w:cstheme="majorHAnsi"/>
          <w:b/>
          <w:color w:val="000000" w:themeColor="text1"/>
        </w:rPr>
        <w:t>Footpaths and Rights of Way</w:t>
      </w:r>
      <w:r w:rsidR="00035397" w:rsidRPr="001D3C3E">
        <w:rPr>
          <w:rFonts w:asciiTheme="majorHAnsi" w:eastAsia="Arial" w:hAnsiTheme="majorHAnsi" w:cstheme="majorHAnsi"/>
          <w:b/>
          <w:color w:val="000000" w:themeColor="text1"/>
        </w:rPr>
        <w:t>:</w:t>
      </w:r>
      <w:r w:rsidR="003B619E" w:rsidRPr="001D3C3E">
        <w:rPr>
          <w:rFonts w:asciiTheme="majorHAnsi" w:eastAsia="Arial" w:hAnsiTheme="majorHAnsi" w:cstheme="majorHAnsi"/>
          <w:b/>
          <w:color w:val="000000" w:themeColor="text1"/>
        </w:rPr>
        <w:t xml:space="preserve"> </w:t>
      </w:r>
      <w:r w:rsidR="00D25C7C" w:rsidRPr="001D3C3E">
        <w:rPr>
          <w:rFonts w:asciiTheme="majorHAnsi" w:eastAsia="Arial" w:hAnsiTheme="majorHAnsi" w:cstheme="majorHAnsi"/>
          <w:color w:val="000000" w:themeColor="text1"/>
        </w:rPr>
        <w:t>The drainage grips along the B471 were discussed. It was agreed that maintenance and replacement was needed, and that OCC would be approached in the first instance.</w:t>
      </w:r>
    </w:p>
    <w:p w14:paraId="74890018" w14:textId="35FC1123" w:rsidR="00595008" w:rsidRPr="00A706FF" w:rsidRDefault="001A5B4D" w:rsidP="00A706FF">
      <w:pPr>
        <w:pStyle w:val="ListParagraph"/>
        <w:shd w:val="clear" w:color="auto" w:fill="FFFFFF"/>
        <w:ind w:left="360"/>
        <w:rPr>
          <w:rFonts w:asciiTheme="majorHAnsi" w:hAnsiTheme="majorHAnsi" w:cstheme="majorHAnsi"/>
          <w:color w:val="222222"/>
        </w:rPr>
      </w:pPr>
      <w:r w:rsidRPr="001D3C3E">
        <w:rPr>
          <w:rFonts w:asciiTheme="majorHAnsi" w:eastAsia="Arial" w:hAnsiTheme="majorHAnsi" w:cstheme="majorHAnsi"/>
          <w:b/>
          <w:color w:val="000000" w:themeColor="text1"/>
        </w:rPr>
        <w:t xml:space="preserve">Playground </w:t>
      </w:r>
      <w:r w:rsidR="00B80EE9" w:rsidRPr="001D3C3E">
        <w:rPr>
          <w:rFonts w:asciiTheme="majorHAnsi" w:eastAsia="Arial" w:hAnsiTheme="majorHAnsi" w:cstheme="majorHAnsi"/>
          <w:b/>
          <w:color w:val="000000" w:themeColor="text1"/>
        </w:rPr>
        <w:t>:</w:t>
      </w:r>
      <w:r w:rsidR="002F7645" w:rsidRPr="001D3C3E">
        <w:rPr>
          <w:rFonts w:asciiTheme="majorHAnsi" w:eastAsia="Arial" w:hAnsiTheme="majorHAnsi" w:cstheme="majorHAnsi"/>
          <w:b/>
          <w:color w:val="000000" w:themeColor="text1"/>
        </w:rPr>
        <w:t xml:space="preserve"> </w:t>
      </w:r>
      <w:r w:rsidR="0002297F" w:rsidRPr="001D3C3E">
        <w:rPr>
          <w:rFonts w:asciiTheme="majorHAnsi" w:hAnsiTheme="majorHAnsi" w:cstheme="majorHAnsi"/>
        </w:rPr>
        <w:t>E</w:t>
      </w:r>
      <w:r w:rsidR="004718B3" w:rsidRPr="001D3C3E">
        <w:rPr>
          <w:rFonts w:asciiTheme="majorHAnsi" w:hAnsiTheme="majorHAnsi" w:cstheme="majorHAnsi"/>
        </w:rPr>
        <w:t xml:space="preserve">ssential maintenance </w:t>
      </w:r>
      <w:r w:rsidR="0002297F" w:rsidRPr="001D3C3E">
        <w:rPr>
          <w:rFonts w:asciiTheme="majorHAnsi" w:hAnsiTheme="majorHAnsi" w:cstheme="majorHAnsi"/>
        </w:rPr>
        <w:t>Saturday March 5</w:t>
      </w:r>
      <w:r w:rsidR="0002297F" w:rsidRPr="001D3C3E">
        <w:rPr>
          <w:rFonts w:asciiTheme="majorHAnsi" w:hAnsiTheme="majorHAnsi" w:cstheme="majorHAnsi"/>
          <w:vertAlign w:val="superscript"/>
        </w:rPr>
        <w:t>th</w:t>
      </w:r>
      <w:r w:rsidR="0002297F" w:rsidRPr="001D3C3E">
        <w:rPr>
          <w:rFonts w:asciiTheme="majorHAnsi" w:hAnsiTheme="majorHAnsi" w:cstheme="majorHAnsi"/>
        </w:rPr>
        <w:t xml:space="preserve"> at 10am.</w:t>
      </w:r>
      <w:r w:rsidR="00A706FF">
        <w:rPr>
          <w:rFonts w:asciiTheme="majorHAnsi" w:hAnsiTheme="majorHAnsi" w:cstheme="majorHAnsi"/>
        </w:rPr>
        <w:t xml:space="preserve"> </w:t>
      </w:r>
      <w:r w:rsidR="00A706FF">
        <w:rPr>
          <w:rFonts w:asciiTheme="majorHAnsi" w:hAnsiTheme="majorHAnsi" w:cstheme="majorHAnsi"/>
          <w:iCs/>
          <w:color w:val="222222"/>
        </w:rPr>
        <w:t xml:space="preserve">NE reported on discussion with </w:t>
      </w:r>
      <w:proofErr w:type="spellStart"/>
      <w:r w:rsidR="00A706FF">
        <w:rPr>
          <w:rFonts w:asciiTheme="majorHAnsi" w:hAnsiTheme="majorHAnsi" w:cstheme="majorHAnsi"/>
          <w:iCs/>
          <w:color w:val="222222"/>
        </w:rPr>
        <w:t>Playdale</w:t>
      </w:r>
      <w:proofErr w:type="spellEnd"/>
      <w:r w:rsidR="00A706FF">
        <w:rPr>
          <w:rFonts w:asciiTheme="majorHAnsi" w:hAnsiTheme="majorHAnsi" w:cstheme="majorHAnsi"/>
          <w:iCs/>
          <w:color w:val="222222"/>
        </w:rPr>
        <w:t xml:space="preserve">. The replacement of the play equipment was discussed, all Councillors to come back to the next meeting with their ideas. </w:t>
      </w:r>
    </w:p>
    <w:p w14:paraId="392E1B29" w14:textId="77777777" w:rsidR="00B93C20" w:rsidRPr="00B93C20" w:rsidRDefault="00B93C20" w:rsidP="00B93C20">
      <w:pPr>
        <w:pBdr>
          <w:top w:val="nil"/>
          <w:left w:val="nil"/>
          <w:bottom w:val="nil"/>
          <w:right w:val="nil"/>
          <w:between w:val="nil"/>
        </w:pBdr>
        <w:shd w:val="clear" w:color="auto" w:fill="FFFFFF"/>
        <w:rPr>
          <w:rFonts w:asciiTheme="majorHAnsi" w:hAnsiTheme="majorHAnsi" w:cstheme="majorHAnsi"/>
          <w:b/>
          <w:color w:val="000000"/>
        </w:rPr>
      </w:pPr>
    </w:p>
    <w:p w14:paraId="5319E2AE" w14:textId="77777777" w:rsidR="00B93C20" w:rsidRDefault="00B93C20" w:rsidP="00B93C20">
      <w:pPr>
        <w:pStyle w:val="ListParagraph"/>
        <w:pBdr>
          <w:top w:val="nil"/>
          <w:left w:val="nil"/>
          <w:bottom w:val="nil"/>
          <w:right w:val="nil"/>
          <w:between w:val="nil"/>
        </w:pBdr>
        <w:shd w:val="clear" w:color="auto" w:fill="FFFFFF"/>
        <w:ind w:left="360"/>
        <w:rPr>
          <w:rFonts w:asciiTheme="majorHAnsi" w:hAnsiTheme="majorHAnsi" w:cstheme="majorHAnsi"/>
          <w:b/>
          <w:color w:val="000000"/>
        </w:rPr>
      </w:pPr>
    </w:p>
    <w:p w14:paraId="3A423BBD" w14:textId="77777777" w:rsidR="00B93C20" w:rsidRDefault="00B93C20" w:rsidP="00B93C20">
      <w:pPr>
        <w:pStyle w:val="ListParagraph"/>
        <w:pBdr>
          <w:top w:val="nil"/>
          <w:left w:val="nil"/>
          <w:bottom w:val="nil"/>
          <w:right w:val="nil"/>
          <w:between w:val="nil"/>
        </w:pBdr>
        <w:shd w:val="clear" w:color="auto" w:fill="FFFFFF"/>
        <w:ind w:left="360"/>
        <w:rPr>
          <w:rFonts w:asciiTheme="majorHAnsi" w:hAnsiTheme="majorHAnsi" w:cstheme="majorHAnsi"/>
          <w:b/>
          <w:color w:val="000000"/>
        </w:rPr>
      </w:pPr>
    </w:p>
    <w:p w14:paraId="3C3825AD" w14:textId="77777777" w:rsidR="00B93C20" w:rsidRDefault="00B93C20" w:rsidP="00B93C20">
      <w:pPr>
        <w:pStyle w:val="ListParagraph"/>
        <w:pBdr>
          <w:top w:val="nil"/>
          <w:left w:val="nil"/>
          <w:bottom w:val="nil"/>
          <w:right w:val="nil"/>
          <w:between w:val="nil"/>
        </w:pBdr>
        <w:shd w:val="clear" w:color="auto" w:fill="FFFFFF"/>
        <w:ind w:left="360"/>
        <w:rPr>
          <w:rFonts w:asciiTheme="majorHAnsi" w:hAnsiTheme="majorHAnsi" w:cstheme="majorHAnsi"/>
          <w:b/>
          <w:color w:val="000000"/>
        </w:rPr>
      </w:pPr>
    </w:p>
    <w:p w14:paraId="45FB19BD" w14:textId="0AD761A7" w:rsidR="00595008" w:rsidRPr="001D3C3E" w:rsidRDefault="00C40B17"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rPr>
      </w:pPr>
      <w:r w:rsidRPr="001D3C3E">
        <w:rPr>
          <w:rFonts w:asciiTheme="majorHAnsi" w:hAnsiTheme="majorHAnsi" w:cstheme="majorHAnsi"/>
          <w:b/>
          <w:color w:val="000000"/>
        </w:rPr>
        <w:t>Newsletter/ Website /</w:t>
      </w:r>
      <w:r w:rsidR="00271B6A" w:rsidRPr="001D3C3E">
        <w:rPr>
          <w:rFonts w:asciiTheme="majorHAnsi" w:hAnsiTheme="majorHAnsi" w:cstheme="majorHAnsi"/>
          <w:b/>
          <w:color w:val="000000"/>
        </w:rPr>
        <w:t>S</w:t>
      </w:r>
      <w:r w:rsidRPr="001D3C3E">
        <w:rPr>
          <w:rFonts w:asciiTheme="majorHAnsi" w:hAnsiTheme="majorHAnsi" w:cstheme="majorHAnsi"/>
          <w:b/>
          <w:color w:val="000000"/>
        </w:rPr>
        <w:t>ocial Media</w:t>
      </w:r>
      <w:r w:rsidR="00B9623D" w:rsidRPr="001D3C3E">
        <w:rPr>
          <w:rFonts w:asciiTheme="majorHAnsi" w:hAnsiTheme="majorHAnsi" w:cstheme="majorHAnsi"/>
          <w:color w:val="000000"/>
        </w:rPr>
        <w:t>.</w:t>
      </w:r>
      <w:r w:rsidR="001D3C3E" w:rsidRPr="001D3C3E">
        <w:rPr>
          <w:rFonts w:asciiTheme="majorHAnsi" w:hAnsiTheme="majorHAnsi" w:cstheme="majorHAnsi"/>
          <w:color w:val="000000"/>
        </w:rPr>
        <w:t xml:space="preserve"> </w:t>
      </w:r>
      <w:r w:rsidR="00BF68FA">
        <w:rPr>
          <w:rFonts w:asciiTheme="majorHAnsi" w:hAnsiTheme="majorHAnsi" w:cstheme="majorHAnsi"/>
          <w:color w:val="000000"/>
        </w:rPr>
        <w:t>PD asked that the delivery routes could be confirmed as there may be some confusion. A</w:t>
      </w:r>
      <w:r w:rsidR="00B93C20">
        <w:rPr>
          <w:rFonts w:asciiTheme="majorHAnsi" w:hAnsiTheme="majorHAnsi" w:cstheme="majorHAnsi"/>
          <w:color w:val="000000"/>
        </w:rPr>
        <w:t>H</w:t>
      </w:r>
      <w:r w:rsidR="00BF68FA">
        <w:rPr>
          <w:rFonts w:asciiTheme="majorHAnsi" w:hAnsiTheme="majorHAnsi" w:cstheme="majorHAnsi"/>
          <w:color w:val="000000"/>
        </w:rPr>
        <w:t xml:space="preserve"> to action.</w:t>
      </w:r>
    </w:p>
    <w:p w14:paraId="26585731" w14:textId="2A91F25A" w:rsidR="00595008" w:rsidRPr="001D3C3E" w:rsidRDefault="0092749B"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Cs/>
          <w:color w:val="000000"/>
        </w:rPr>
      </w:pPr>
      <w:r w:rsidRPr="001D3C3E">
        <w:rPr>
          <w:rFonts w:asciiTheme="majorHAnsi" w:hAnsiTheme="majorHAnsi" w:cstheme="majorHAnsi"/>
          <w:b/>
          <w:color w:val="000000"/>
        </w:rPr>
        <w:t>The Parish Hall</w:t>
      </w:r>
      <w:r w:rsidR="004718B3" w:rsidRPr="001D3C3E">
        <w:rPr>
          <w:rFonts w:asciiTheme="majorHAnsi" w:hAnsiTheme="majorHAnsi" w:cstheme="majorHAnsi"/>
          <w:b/>
          <w:color w:val="000000"/>
        </w:rPr>
        <w:t xml:space="preserve">. </w:t>
      </w:r>
    </w:p>
    <w:p w14:paraId="27CB0498" w14:textId="41BEDF47" w:rsidR="00595008" w:rsidRPr="001D3C3E" w:rsidRDefault="0021757F"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rPr>
      </w:pPr>
      <w:r w:rsidRPr="001D3C3E">
        <w:rPr>
          <w:rFonts w:asciiTheme="majorHAnsi" w:hAnsiTheme="majorHAnsi" w:cstheme="majorHAnsi"/>
          <w:b/>
          <w:color w:val="000000"/>
        </w:rPr>
        <w:t>P</w:t>
      </w:r>
      <w:r w:rsidR="00621C36" w:rsidRPr="001D3C3E">
        <w:rPr>
          <w:rFonts w:asciiTheme="majorHAnsi" w:hAnsiTheme="majorHAnsi" w:cstheme="majorHAnsi"/>
          <w:b/>
          <w:color w:val="000000"/>
        </w:rPr>
        <w:t xml:space="preserve">lanning </w:t>
      </w:r>
      <w:r w:rsidR="001A0CEE" w:rsidRPr="001D3C3E">
        <w:rPr>
          <w:rFonts w:asciiTheme="majorHAnsi" w:hAnsiTheme="majorHAnsi" w:cstheme="majorHAnsi"/>
          <w:b/>
          <w:color w:val="000000"/>
        </w:rPr>
        <w:t>and Unauthorised Developments.</w:t>
      </w:r>
      <w:r w:rsidR="008627A4" w:rsidRPr="001D3C3E">
        <w:rPr>
          <w:rFonts w:asciiTheme="majorHAnsi" w:hAnsiTheme="majorHAnsi" w:cstheme="majorHAnsi"/>
          <w:b/>
          <w:color w:val="000000"/>
        </w:rPr>
        <w:t xml:space="preserve"> </w:t>
      </w:r>
    </w:p>
    <w:p w14:paraId="528875EB" w14:textId="77777777" w:rsidR="001D3C3E" w:rsidRPr="001D3C3E" w:rsidRDefault="001D3C3E" w:rsidP="001D3C3E">
      <w:pPr>
        <w:pStyle w:val="ListParagraph"/>
        <w:pBdr>
          <w:top w:val="nil"/>
          <w:left w:val="nil"/>
          <w:bottom w:val="nil"/>
          <w:right w:val="nil"/>
          <w:between w:val="nil"/>
        </w:pBdr>
        <w:shd w:val="clear" w:color="auto" w:fill="FFFFFF"/>
        <w:ind w:left="360"/>
        <w:rPr>
          <w:rFonts w:asciiTheme="majorHAnsi" w:hAnsiTheme="majorHAnsi" w:cstheme="majorHAnsi"/>
        </w:rPr>
      </w:pPr>
    </w:p>
    <w:p w14:paraId="0A7438BB" w14:textId="77777777" w:rsidR="001D3C3E" w:rsidRPr="001D3C3E" w:rsidRDefault="008421B0" w:rsidP="001D3C3E">
      <w:pPr>
        <w:pStyle w:val="ListParagraph"/>
        <w:shd w:val="clear" w:color="auto" w:fill="FFFFFF"/>
        <w:ind w:left="360"/>
        <w:rPr>
          <w:rFonts w:asciiTheme="majorHAnsi" w:hAnsiTheme="majorHAnsi" w:cstheme="majorHAnsi"/>
          <w:color w:val="212529"/>
        </w:rPr>
      </w:pPr>
      <w:hyperlink r:id="rId8" w:history="1">
        <w:r w:rsidR="001D3C3E" w:rsidRPr="001D3C3E">
          <w:rPr>
            <w:rStyle w:val="Hyperlink"/>
            <w:rFonts w:asciiTheme="majorHAnsi" w:hAnsiTheme="majorHAnsi" w:cstheme="majorHAnsi"/>
            <w:b/>
            <w:bCs/>
            <w:color w:val="008094"/>
          </w:rPr>
          <w:t>P22/S0377/HH</w:t>
        </w:r>
      </w:hyperlink>
    </w:p>
    <w:p w14:paraId="27B10679" w14:textId="77777777" w:rsidR="001D3C3E" w:rsidRPr="001D3C3E" w:rsidRDefault="001D3C3E" w:rsidP="001D3C3E">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Hunters Moon Hill Bottom Whitchurch Hill RG8 7PT</w:t>
      </w:r>
    </w:p>
    <w:p w14:paraId="3D844BDF" w14:textId="43D7F431" w:rsidR="001D3C3E" w:rsidRPr="00B93C20" w:rsidRDefault="001D3C3E" w:rsidP="00B93C20">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Variation of condition 2 (Approved plans) on planning application P21/S4791/HH (Detached garage with annex above) - increase height of the building.</w:t>
      </w:r>
      <w:r>
        <w:rPr>
          <w:rFonts w:asciiTheme="majorHAnsi" w:hAnsiTheme="majorHAnsi" w:cstheme="majorHAnsi"/>
          <w:color w:val="212529"/>
        </w:rPr>
        <w:t xml:space="preserve">   Refused</w:t>
      </w:r>
      <w:r w:rsidR="00B93C20">
        <w:rPr>
          <w:rFonts w:asciiTheme="majorHAnsi" w:hAnsiTheme="majorHAnsi" w:cstheme="majorHAnsi"/>
          <w:color w:val="212529"/>
        </w:rPr>
        <w:t xml:space="preserve">. </w:t>
      </w:r>
      <w:r>
        <w:rPr>
          <w:rFonts w:asciiTheme="majorHAnsi" w:hAnsiTheme="majorHAnsi" w:cstheme="majorHAnsi"/>
          <w:color w:val="212529"/>
        </w:rPr>
        <w:t>AH to advise.</w:t>
      </w:r>
    </w:p>
    <w:p w14:paraId="437AD496" w14:textId="77777777" w:rsidR="001D3C3E" w:rsidRPr="001D3C3E" w:rsidRDefault="001D3C3E" w:rsidP="001D3C3E">
      <w:pPr>
        <w:pStyle w:val="ListParagraph"/>
        <w:shd w:val="clear" w:color="auto" w:fill="FFFFFF"/>
        <w:ind w:left="360"/>
        <w:rPr>
          <w:rFonts w:asciiTheme="majorHAnsi" w:hAnsiTheme="majorHAnsi" w:cstheme="majorHAnsi"/>
          <w:color w:val="212529"/>
        </w:rPr>
      </w:pPr>
    </w:p>
    <w:p w14:paraId="5641DD0C" w14:textId="77777777" w:rsidR="001D3C3E" w:rsidRPr="001D3C3E" w:rsidRDefault="008421B0" w:rsidP="001D3C3E">
      <w:pPr>
        <w:pStyle w:val="ListParagraph"/>
        <w:shd w:val="clear" w:color="auto" w:fill="FFFFFF"/>
        <w:ind w:left="360"/>
        <w:rPr>
          <w:rFonts w:asciiTheme="majorHAnsi" w:hAnsiTheme="majorHAnsi" w:cstheme="majorHAnsi"/>
          <w:color w:val="212529"/>
        </w:rPr>
      </w:pPr>
      <w:hyperlink r:id="rId9" w:history="1">
        <w:r w:rsidR="001D3C3E" w:rsidRPr="001D3C3E">
          <w:rPr>
            <w:rStyle w:val="Hyperlink"/>
            <w:rFonts w:asciiTheme="majorHAnsi" w:hAnsiTheme="majorHAnsi" w:cstheme="majorHAnsi"/>
            <w:b/>
            <w:bCs/>
            <w:color w:val="008094"/>
          </w:rPr>
          <w:t>P22/S0276/FUL</w:t>
        </w:r>
      </w:hyperlink>
    </w:p>
    <w:p w14:paraId="37C9F08C" w14:textId="77777777" w:rsidR="001D3C3E" w:rsidRPr="001D3C3E" w:rsidRDefault="001D3C3E" w:rsidP="001D3C3E">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Hardwick Estate, Leigh Cottage Collins End Goring Heath RG8 7RN</w:t>
      </w:r>
    </w:p>
    <w:p w14:paraId="591E06DF" w14:textId="6FF55DC9" w:rsidR="001D3C3E" w:rsidRDefault="001D3C3E" w:rsidP="001D3C3E">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 xml:space="preserve">Erection of a Pergola, Polytunnel and a </w:t>
      </w:r>
      <w:proofErr w:type="spellStart"/>
      <w:r w:rsidRPr="001D3C3E">
        <w:rPr>
          <w:rFonts w:asciiTheme="majorHAnsi" w:hAnsiTheme="majorHAnsi" w:cstheme="majorHAnsi"/>
          <w:color w:val="212529"/>
        </w:rPr>
        <w:t>Keder</w:t>
      </w:r>
      <w:proofErr w:type="spellEnd"/>
      <w:r w:rsidRPr="001D3C3E">
        <w:rPr>
          <w:rFonts w:asciiTheme="majorHAnsi" w:hAnsiTheme="majorHAnsi" w:cstheme="majorHAnsi"/>
          <w:color w:val="212529"/>
        </w:rPr>
        <w:t xml:space="preserve"> greenhouse.</w:t>
      </w:r>
    </w:p>
    <w:p w14:paraId="331BD5A4" w14:textId="2FA50372" w:rsidR="001D3C3E" w:rsidRPr="001D3C3E" w:rsidRDefault="001D3C3E" w:rsidP="001D3C3E">
      <w:pPr>
        <w:pStyle w:val="ListParagraph"/>
        <w:shd w:val="clear" w:color="auto" w:fill="FFFFFF"/>
        <w:ind w:left="360"/>
        <w:rPr>
          <w:rFonts w:asciiTheme="majorHAnsi" w:hAnsiTheme="majorHAnsi" w:cstheme="majorHAnsi"/>
          <w:color w:val="212529"/>
        </w:rPr>
      </w:pPr>
      <w:r>
        <w:rPr>
          <w:rFonts w:asciiTheme="majorHAnsi" w:hAnsiTheme="majorHAnsi" w:cstheme="majorHAnsi"/>
          <w:color w:val="212529"/>
        </w:rPr>
        <w:t xml:space="preserve">HD to liaise with Applicant. </w:t>
      </w:r>
    </w:p>
    <w:p w14:paraId="6FFA74F2" w14:textId="5FEBD523" w:rsidR="001D3C3E" w:rsidRPr="001D3C3E" w:rsidRDefault="001D3C3E" w:rsidP="001D3C3E">
      <w:pPr>
        <w:pStyle w:val="ListParagraph"/>
        <w:shd w:val="clear" w:color="auto" w:fill="FFFFFF"/>
        <w:ind w:left="360"/>
        <w:jc w:val="center"/>
        <w:rPr>
          <w:rFonts w:asciiTheme="majorHAnsi" w:hAnsiTheme="majorHAnsi" w:cstheme="majorHAnsi"/>
          <w:color w:val="212529"/>
        </w:rPr>
      </w:pPr>
    </w:p>
    <w:p w14:paraId="7665633E" w14:textId="77777777" w:rsidR="001D3C3E" w:rsidRPr="001D3C3E" w:rsidRDefault="001D3C3E" w:rsidP="001D3C3E">
      <w:pPr>
        <w:pStyle w:val="ListParagraph"/>
        <w:shd w:val="clear" w:color="auto" w:fill="FFFFFF"/>
        <w:ind w:left="360"/>
        <w:rPr>
          <w:rFonts w:asciiTheme="majorHAnsi" w:hAnsiTheme="majorHAnsi" w:cstheme="majorHAnsi"/>
          <w:color w:val="212529"/>
        </w:rPr>
      </w:pPr>
      <w:hyperlink r:id="rId10" w:history="1">
        <w:r w:rsidRPr="001D3C3E">
          <w:rPr>
            <w:rStyle w:val="Hyperlink"/>
            <w:rFonts w:asciiTheme="majorHAnsi" w:hAnsiTheme="majorHAnsi" w:cstheme="majorHAnsi"/>
            <w:b/>
            <w:bCs/>
            <w:color w:val="008094"/>
          </w:rPr>
          <w:t>P22/S0206/HH</w:t>
        </w:r>
      </w:hyperlink>
    </w:p>
    <w:p w14:paraId="2A9D4121" w14:textId="77777777" w:rsidR="001D3C3E" w:rsidRPr="001D3C3E" w:rsidRDefault="001D3C3E" w:rsidP="001D3C3E">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26 Orchard Coombe Whitchurch Hill RG8 7QL</w:t>
      </w:r>
    </w:p>
    <w:p w14:paraId="6DD84F59" w14:textId="755C8205" w:rsidR="001D3C3E" w:rsidRDefault="001D3C3E" w:rsidP="001D3C3E">
      <w:pPr>
        <w:pStyle w:val="ListParagraph"/>
        <w:shd w:val="clear" w:color="auto" w:fill="FFFFFF"/>
        <w:ind w:left="360"/>
        <w:rPr>
          <w:rFonts w:asciiTheme="majorHAnsi" w:hAnsiTheme="majorHAnsi" w:cstheme="majorHAnsi"/>
          <w:color w:val="212529"/>
        </w:rPr>
      </w:pPr>
      <w:r w:rsidRPr="001D3C3E">
        <w:rPr>
          <w:rFonts w:asciiTheme="majorHAnsi" w:hAnsiTheme="majorHAnsi" w:cstheme="majorHAnsi"/>
          <w:color w:val="212529"/>
        </w:rPr>
        <w:t>Single storey extension to rear aspect. Move front door forward in line with entrance facade. Replace flat roof construction with duo pitched roof to existing side extension.</w:t>
      </w:r>
    </w:p>
    <w:p w14:paraId="78F4DFA4" w14:textId="65C0F875" w:rsidR="001D3C3E" w:rsidRPr="001D3C3E" w:rsidRDefault="001D3C3E" w:rsidP="001D3C3E">
      <w:pPr>
        <w:pStyle w:val="ListParagraph"/>
        <w:shd w:val="clear" w:color="auto" w:fill="FFFFFF"/>
        <w:ind w:left="360"/>
        <w:rPr>
          <w:rFonts w:asciiTheme="majorHAnsi" w:hAnsiTheme="majorHAnsi" w:cstheme="majorHAnsi"/>
          <w:color w:val="212529"/>
        </w:rPr>
      </w:pPr>
      <w:r>
        <w:rPr>
          <w:rFonts w:asciiTheme="majorHAnsi" w:hAnsiTheme="majorHAnsi" w:cstheme="majorHAnsi"/>
          <w:color w:val="212529"/>
        </w:rPr>
        <w:t>No Strong Views HD to advise.</w:t>
      </w:r>
    </w:p>
    <w:p w14:paraId="69CBC393" w14:textId="77777777" w:rsidR="001D3C3E" w:rsidRPr="001D3C3E" w:rsidRDefault="001D3C3E" w:rsidP="001D3C3E">
      <w:pPr>
        <w:pStyle w:val="ListParagraph"/>
        <w:pBdr>
          <w:top w:val="nil"/>
          <w:left w:val="nil"/>
          <w:bottom w:val="nil"/>
          <w:right w:val="nil"/>
          <w:between w:val="nil"/>
        </w:pBdr>
        <w:shd w:val="clear" w:color="auto" w:fill="FFFFFF"/>
        <w:ind w:left="360"/>
        <w:rPr>
          <w:rFonts w:asciiTheme="majorHAnsi" w:hAnsiTheme="majorHAnsi" w:cstheme="majorHAnsi"/>
        </w:rPr>
      </w:pPr>
    </w:p>
    <w:p w14:paraId="0D33C802" w14:textId="46926D06" w:rsidR="00BF68FA" w:rsidRPr="00BF68FA" w:rsidRDefault="008627A4" w:rsidP="0066099B">
      <w:pPr>
        <w:pStyle w:val="ListParagraph"/>
        <w:numPr>
          <w:ilvl w:val="0"/>
          <w:numId w:val="8"/>
        </w:numPr>
        <w:rPr>
          <w:rFonts w:asciiTheme="majorHAnsi" w:hAnsiTheme="majorHAnsi" w:cstheme="majorHAnsi"/>
        </w:rPr>
      </w:pPr>
      <w:r w:rsidRPr="001D3C3E">
        <w:rPr>
          <w:rFonts w:asciiTheme="majorHAnsi" w:hAnsiTheme="majorHAnsi" w:cstheme="majorHAnsi"/>
          <w:b/>
          <w:color w:val="000000"/>
        </w:rPr>
        <w:t>Councillors Reports and items for the next agenda.</w:t>
      </w:r>
      <w:r w:rsidR="00595008" w:rsidRPr="001D3C3E">
        <w:rPr>
          <w:rFonts w:asciiTheme="majorHAnsi" w:hAnsiTheme="majorHAnsi" w:cstheme="majorHAnsi"/>
          <w:color w:val="000000"/>
        </w:rPr>
        <w:t xml:space="preserve">  </w:t>
      </w:r>
      <w:r w:rsidR="001D3C3E">
        <w:rPr>
          <w:rFonts w:asciiTheme="majorHAnsi" w:hAnsiTheme="majorHAnsi" w:cstheme="majorHAnsi"/>
          <w:color w:val="000000"/>
        </w:rPr>
        <w:t>NE raised the Fete as an agenda item at the next meeting</w:t>
      </w:r>
      <w:r w:rsidR="00BF68FA">
        <w:rPr>
          <w:rFonts w:asciiTheme="majorHAnsi" w:hAnsiTheme="majorHAnsi" w:cstheme="majorHAnsi"/>
          <w:color w:val="000000"/>
        </w:rPr>
        <w:t xml:space="preserve">. All Councillors unanimously agreed that the usual permissions regarding location and insurance were granted. </w:t>
      </w:r>
      <w:r w:rsidR="001D3C3E">
        <w:rPr>
          <w:rFonts w:asciiTheme="majorHAnsi" w:hAnsiTheme="majorHAnsi" w:cstheme="majorHAnsi"/>
          <w:color w:val="000000"/>
        </w:rPr>
        <w:t xml:space="preserve">It was agreed after discussion that the chain lock at B471 gate to the Recreation Ground would be replaced. PD to remove the old one, </w:t>
      </w:r>
      <w:r w:rsidR="00BF68FA">
        <w:rPr>
          <w:rFonts w:asciiTheme="majorHAnsi" w:hAnsiTheme="majorHAnsi" w:cstheme="majorHAnsi"/>
          <w:color w:val="000000"/>
        </w:rPr>
        <w:t xml:space="preserve">NE to supply the new. The Church Hedge was discussed, it was agreed that the Recreation Ground side was to be maintained by GHPC. HD offered apologies for absence at the next meeting. </w:t>
      </w:r>
    </w:p>
    <w:p w14:paraId="7269B6D1" w14:textId="2B80F495" w:rsidR="00595008" w:rsidRPr="00BF68FA" w:rsidRDefault="004718B3" w:rsidP="00BF68FA">
      <w:pPr>
        <w:rPr>
          <w:rFonts w:asciiTheme="majorHAnsi" w:hAnsiTheme="majorHAnsi" w:cstheme="majorHAnsi"/>
        </w:rPr>
      </w:pPr>
      <w:r w:rsidRPr="00BF68FA">
        <w:rPr>
          <w:rFonts w:asciiTheme="majorHAnsi" w:hAnsiTheme="majorHAnsi" w:cstheme="majorHAnsi"/>
          <w:color w:val="000000"/>
        </w:rPr>
        <w:t xml:space="preserve"> </w:t>
      </w:r>
    </w:p>
    <w:p w14:paraId="3008929B" w14:textId="11CCD2BC" w:rsidR="00A65B50" w:rsidRPr="001D3C3E" w:rsidRDefault="009E6865" w:rsidP="0066099B">
      <w:pPr>
        <w:pStyle w:val="ListParagraph"/>
        <w:ind w:left="360"/>
        <w:rPr>
          <w:rFonts w:asciiTheme="majorHAnsi" w:hAnsiTheme="majorHAnsi" w:cstheme="majorHAnsi"/>
        </w:rPr>
      </w:pPr>
      <w:r w:rsidRPr="001D3C3E">
        <w:rPr>
          <w:rFonts w:asciiTheme="majorHAnsi" w:hAnsiTheme="majorHAnsi" w:cstheme="majorHAnsi"/>
        </w:rPr>
        <w:t>The meeting ended at</w:t>
      </w:r>
      <w:r w:rsidR="00C60044" w:rsidRPr="001D3C3E">
        <w:rPr>
          <w:rFonts w:asciiTheme="majorHAnsi" w:hAnsiTheme="majorHAnsi" w:cstheme="majorHAnsi"/>
        </w:rPr>
        <w:t xml:space="preserve"> </w:t>
      </w:r>
      <w:r w:rsidR="00BC47BB" w:rsidRPr="001D3C3E">
        <w:rPr>
          <w:rFonts w:asciiTheme="majorHAnsi" w:hAnsiTheme="majorHAnsi" w:cstheme="majorHAnsi"/>
        </w:rPr>
        <w:t>2</w:t>
      </w:r>
      <w:r w:rsidR="0002297F" w:rsidRPr="001D3C3E">
        <w:rPr>
          <w:rFonts w:asciiTheme="majorHAnsi" w:hAnsiTheme="majorHAnsi" w:cstheme="majorHAnsi"/>
        </w:rPr>
        <w:t>2.00</w:t>
      </w:r>
      <w:r w:rsidR="004718B3" w:rsidRPr="001D3C3E">
        <w:rPr>
          <w:rFonts w:asciiTheme="majorHAnsi" w:hAnsiTheme="majorHAnsi" w:cstheme="majorHAnsi"/>
        </w:rPr>
        <w:t>hrs</w:t>
      </w:r>
      <w:r w:rsidRPr="001D3C3E">
        <w:rPr>
          <w:rFonts w:asciiTheme="majorHAnsi" w:hAnsiTheme="majorHAnsi" w:cstheme="majorHAnsi"/>
        </w:rPr>
        <w:t xml:space="preserve">    </w:t>
      </w:r>
    </w:p>
    <w:p w14:paraId="42D3D8BF" w14:textId="77777777" w:rsidR="0066099B" w:rsidRPr="001D3C3E" w:rsidRDefault="0066099B" w:rsidP="0066099B">
      <w:pPr>
        <w:pStyle w:val="ListParagraph"/>
        <w:ind w:left="360"/>
        <w:rPr>
          <w:rFonts w:asciiTheme="majorHAnsi" w:eastAsia="Bookman Old Style" w:hAnsiTheme="majorHAnsi" w:cstheme="majorHAnsi"/>
          <w:b/>
          <w:color w:val="333333"/>
        </w:rPr>
      </w:pPr>
    </w:p>
    <w:p w14:paraId="4C95CC24" w14:textId="468250F3" w:rsidR="00EF405F" w:rsidRPr="00EF405F" w:rsidRDefault="009E6865" w:rsidP="00EF405F">
      <w:pPr>
        <w:pStyle w:val="ListParagraph"/>
        <w:ind w:left="360"/>
        <w:rPr>
          <w:rFonts w:asciiTheme="majorHAnsi" w:eastAsia="Bookman Old Style" w:hAnsiTheme="majorHAnsi" w:cstheme="majorHAnsi"/>
          <w:b/>
        </w:rPr>
      </w:pPr>
      <w:r w:rsidRPr="001D3C3E">
        <w:rPr>
          <w:rFonts w:asciiTheme="majorHAnsi" w:eastAsia="Bookman Old Style" w:hAnsiTheme="majorHAnsi" w:cstheme="majorHAnsi"/>
          <w:b/>
          <w:color w:val="333333"/>
        </w:rPr>
        <w:t xml:space="preserve">Date of the next </w:t>
      </w:r>
      <w:r w:rsidRPr="001D3C3E">
        <w:rPr>
          <w:rFonts w:asciiTheme="majorHAnsi" w:eastAsia="Bookman Old Style" w:hAnsiTheme="majorHAnsi" w:cstheme="majorHAnsi"/>
          <w:b/>
        </w:rPr>
        <w:t>meeting</w:t>
      </w:r>
      <w:r w:rsidRPr="001D3C3E">
        <w:rPr>
          <w:rFonts w:asciiTheme="majorHAnsi" w:eastAsia="Bookman Old Style" w:hAnsiTheme="majorHAnsi" w:cstheme="majorHAnsi"/>
        </w:rPr>
        <w:t xml:space="preserve"> : </w:t>
      </w:r>
      <w:r w:rsidR="00F350B6" w:rsidRPr="001D3C3E">
        <w:rPr>
          <w:rFonts w:asciiTheme="majorHAnsi" w:eastAsia="Bookman Old Style" w:hAnsiTheme="majorHAnsi" w:cstheme="majorHAnsi"/>
          <w:b/>
        </w:rPr>
        <w:t>Tues</w:t>
      </w:r>
      <w:r w:rsidRPr="001D3C3E">
        <w:rPr>
          <w:rFonts w:asciiTheme="majorHAnsi" w:eastAsia="Bookman Old Style" w:hAnsiTheme="majorHAnsi" w:cstheme="majorHAnsi"/>
          <w:b/>
        </w:rPr>
        <w:t xml:space="preserve">day </w:t>
      </w:r>
      <w:r w:rsidR="00BF68FA">
        <w:rPr>
          <w:rFonts w:asciiTheme="majorHAnsi" w:eastAsia="Bookman Old Style" w:hAnsiTheme="majorHAnsi" w:cstheme="majorHAnsi"/>
          <w:b/>
        </w:rPr>
        <w:t xml:space="preserve">March </w:t>
      </w:r>
      <w:r w:rsidR="00B93C20">
        <w:rPr>
          <w:rFonts w:asciiTheme="majorHAnsi" w:eastAsia="Bookman Old Style" w:hAnsiTheme="majorHAnsi" w:cstheme="majorHAnsi"/>
          <w:b/>
        </w:rPr>
        <w:t xml:space="preserve"> 8</w:t>
      </w:r>
      <w:r w:rsidR="00B93C20" w:rsidRPr="00B93C20">
        <w:rPr>
          <w:rFonts w:asciiTheme="majorHAnsi" w:eastAsia="Bookman Old Style" w:hAnsiTheme="majorHAnsi" w:cstheme="majorHAnsi"/>
          <w:b/>
          <w:vertAlign w:val="superscript"/>
        </w:rPr>
        <w:t>th</w:t>
      </w:r>
      <w:r w:rsidR="00B93C20">
        <w:rPr>
          <w:rFonts w:asciiTheme="majorHAnsi" w:eastAsia="Bookman Old Style" w:hAnsiTheme="majorHAnsi" w:cstheme="majorHAnsi"/>
          <w:b/>
        </w:rPr>
        <w:t xml:space="preserve"> </w:t>
      </w:r>
      <w:r w:rsidR="00733D85" w:rsidRPr="001D3C3E">
        <w:rPr>
          <w:rFonts w:asciiTheme="majorHAnsi" w:eastAsia="Bookman Old Style" w:hAnsiTheme="majorHAnsi" w:cstheme="majorHAnsi"/>
          <w:b/>
        </w:rPr>
        <w:t>202</w:t>
      </w:r>
      <w:r w:rsidR="004718B3" w:rsidRPr="00595008">
        <w:rPr>
          <w:rFonts w:asciiTheme="majorHAnsi" w:eastAsia="Bookman Old Style" w:hAnsiTheme="majorHAnsi" w:cstheme="majorHAnsi"/>
          <w:b/>
        </w:rPr>
        <w:t>2</w:t>
      </w:r>
      <w:r w:rsidR="00DC4EC8" w:rsidRPr="00595008">
        <w:rPr>
          <w:rFonts w:asciiTheme="majorHAnsi" w:eastAsia="Bookman Old Style" w:hAnsiTheme="majorHAnsi" w:cstheme="majorHAnsi"/>
          <w:b/>
        </w:rPr>
        <w:t xml:space="preserve"> </w:t>
      </w:r>
      <w:r w:rsidR="00C60044" w:rsidRPr="00595008">
        <w:rPr>
          <w:rFonts w:asciiTheme="majorHAnsi" w:eastAsia="Bookman Old Style" w:hAnsiTheme="majorHAnsi" w:cstheme="majorHAnsi"/>
          <w:b/>
        </w:rPr>
        <w:t>at 8pm in the Parish Hall.</w:t>
      </w:r>
    </w:p>
    <w:sectPr w:rsidR="00EF405F" w:rsidRPr="00EF405F" w:rsidSect="00325FD8">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2619" w14:textId="77777777" w:rsidR="008421B0" w:rsidRDefault="008421B0">
      <w:r>
        <w:separator/>
      </w:r>
    </w:p>
  </w:endnote>
  <w:endnote w:type="continuationSeparator" w:id="0">
    <w:p w14:paraId="09D8F9E1" w14:textId="77777777" w:rsidR="008421B0" w:rsidRDefault="0084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34B6E0A5" w:rsidR="00C501C5" w:rsidRDefault="001A0CEE" w:rsidP="00540E82">
    <w:pPr>
      <w:pBdr>
        <w:top w:val="nil"/>
        <w:left w:val="nil"/>
        <w:bottom w:val="nil"/>
        <w:right w:val="nil"/>
        <w:between w:val="nil"/>
      </w:pBdr>
      <w:tabs>
        <w:tab w:val="center" w:pos="4513"/>
        <w:tab w:val="right" w:pos="9026"/>
      </w:tabs>
      <w:ind w:right="360"/>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B93C20">
      <w:rPr>
        <w:color w:val="000000"/>
      </w:rPr>
      <w:t xml:space="preserve">February </w:t>
    </w:r>
    <w:r>
      <w:rPr>
        <w:color w:val="000000"/>
      </w:rPr>
      <w:t>20</w:t>
    </w:r>
    <w:r w:rsidR="0024627F">
      <w:rPr>
        <w:color w:val="000000"/>
      </w:rPr>
      <w:t>2</w:t>
    </w:r>
    <w:r w:rsidR="000F7260">
      <w:rPr>
        <w:color w:val="000000"/>
      </w:rPr>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8C31" w14:textId="77777777" w:rsidR="000F7260" w:rsidRDefault="000F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117B" w14:textId="77777777" w:rsidR="008421B0" w:rsidRDefault="008421B0">
      <w:r>
        <w:separator/>
      </w:r>
    </w:p>
  </w:footnote>
  <w:footnote w:type="continuationSeparator" w:id="0">
    <w:p w14:paraId="433D854C" w14:textId="77777777" w:rsidR="008421B0" w:rsidRDefault="0084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A84E" w14:textId="77777777" w:rsidR="000F7260" w:rsidRDefault="000F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7C23C818"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A65762">
      <w:rPr>
        <w:rFonts w:asciiTheme="majorHAnsi" w:eastAsia="Bookman Old Style" w:hAnsiTheme="majorHAnsi" w:cs="Bookman Old Style"/>
        <w:b/>
        <w:sz w:val="36"/>
        <w:szCs w:val="36"/>
      </w:rPr>
      <w:t>February 8th</w:t>
    </w:r>
    <w:r w:rsidR="0066099B">
      <w:rPr>
        <w:rFonts w:asciiTheme="majorHAnsi" w:eastAsia="Bookman Old Style" w:hAnsiTheme="majorHAnsi" w:cs="Bookman Old Style"/>
        <w:b/>
        <w:sz w:val="36"/>
        <w:szCs w:val="36"/>
      </w:rPr>
      <w:t xml:space="preserve"> </w:t>
    </w:r>
    <w:r w:rsidR="004718B3" w:rsidRPr="00595008">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at 8pm.</w:t>
    </w:r>
    <w:r w:rsidR="0060700B" w:rsidRPr="00595008">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BA19" w14:textId="77777777" w:rsidR="000F7260" w:rsidRDefault="000F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1"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2F65"/>
    <w:multiLevelType w:val="hybridMultilevel"/>
    <w:tmpl w:val="322C0D00"/>
    <w:numStyleLink w:val="ImportedStyle1"/>
  </w:abstractNum>
  <w:num w:numId="1">
    <w:abstractNumId w:val="18"/>
  </w:num>
  <w:num w:numId="2">
    <w:abstractNumId w:val="30"/>
  </w:num>
  <w:num w:numId="3">
    <w:abstractNumId w:val="0"/>
  </w:num>
  <w:num w:numId="4">
    <w:abstractNumId w:val="13"/>
  </w:num>
  <w:num w:numId="5">
    <w:abstractNumId w:val="4"/>
  </w:num>
  <w:num w:numId="6">
    <w:abstractNumId w:val="21"/>
  </w:num>
  <w:num w:numId="7">
    <w:abstractNumId w:val="2"/>
  </w:num>
  <w:num w:numId="8">
    <w:abstractNumId w:val="31"/>
  </w:num>
  <w:num w:numId="9">
    <w:abstractNumId w:val="12"/>
  </w:num>
  <w:num w:numId="10">
    <w:abstractNumId w:val="32"/>
  </w:num>
  <w:num w:numId="11">
    <w:abstractNumId w:val="28"/>
  </w:num>
  <w:num w:numId="12">
    <w:abstractNumId w:val="11"/>
  </w:num>
  <w:num w:numId="13">
    <w:abstractNumId w:val="10"/>
  </w:num>
  <w:num w:numId="14">
    <w:abstractNumId w:val="34"/>
  </w:num>
  <w:num w:numId="15">
    <w:abstractNumId w:val="26"/>
  </w:num>
  <w:num w:numId="16">
    <w:abstractNumId w:val="27"/>
  </w:num>
  <w:num w:numId="17">
    <w:abstractNumId w:val="5"/>
  </w:num>
  <w:num w:numId="18">
    <w:abstractNumId w:val="14"/>
  </w:num>
  <w:num w:numId="19">
    <w:abstractNumId w:val="33"/>
  </w:num>
  <w:num w:numId="20">
    <w:abstractNumId w:val="6"/>
  </w:num>
  <w:num w:numId="21">
    <w:abstractNumId w:val="17"/>
  </w:num>
  <w:num w:numId="22">
    <w:abstractNumId w:val="25"/>
  </w:num>
  <w:num w:numId="23">
    <w:abstractNumId w:val="15"/>
  </w:num>
  <w:num w:numId="24">
    <w:abstractNumId w:val="1"/>
  </w:num>
  <w:num w:numId="25">
    <w:abstractNumId w:val="22"/>
  </w:num>
  <w:num w:numId="26">
    <w:abstractNumId w:val="29"/>
  </w:num>
  <w:num w:numId="27">
    <w:abstractNumId w:val="16"/>
  </w:num>
  <w:num w:numId="28">
    <w:abstractNumId w:val="23"/>
  </w:num>
  <w:num w:numId="29">
    <w:abstractNumId w:val="19"/>
  </w:num>
  <w:num w:numId="30">
    <w:abstractNumId w:val="24"/>
  </w:num>
  <w:num w:numId="31">
    <w:abstractNumId w:val="8"/>
  </w:num>
  <w:num w:numId="32">
    <w:abstractNumId w:val="7"/>
  </w:num>
  <w:num w:numId="33">
    <w:abstractNumId w:val="9"/>
  </w:num>
  <w:num w:numId="34">
    <w:abstractNumId w:val="3"/>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5027"/>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2FC0"/>
    <w:rsid w:val="000B6975"/>
    <w:rsid w:val="000B7F98"/>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90504"/>
    <w:rsid w:val="00190F0A"/>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202C"/>
    <w:rsid w:val="002633BE"/>
    <w:rsid w:val="00264A6E"/>
    <w:rsid w:val="00271B6A"/>
    <w:rsid w:val="00273DDC"/>
    <w:rsid w:val="00276E9E"/>
    <w:rsid w:val="00281297"/>
    <w:rsid w:val="00284041"/>
    <w:rsid w:val="00284AFA"/>
    <w:rsid w:val="00284B39"/>
    <w:rsid w:val="00291479"/>
    <w:rsid w:val="002943EB"/>
    <w:rsid w:val="00294FFE"/>
    <w:rsid w:val="00296E7E"/>
    <w:rsid w:val="002A38DE"/>
    <w:rsid w:val="002B3362"/>
    <w:rsid w:val="002B51BA"/>
    <w:rsid w:val="002B5290"/>
    <w:rsid w:val="002B7D4A"/>
    <w:rsid w:val="002C0626"/>
    <w:rsid w:val="002C1F08"/>
    <w:rsid w:val="002C2C3C"/>
    <w:rsid w:val="002C5304"/>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41EC"/>
    <w:rsid w:val="00371217"/>
    <w:rsid w:val="00371A77"/>
    <w:rsid w:val="00391573"/>
    <w:rsid w:val="00395CA3"/>
    <w:rsid w:val="0039669F"/>
    <w:rsid w:val="003A44F0"/>
    <w:rsid w:val="003B583F"/>
    <w:rsid w:val="003B619E"/>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31C30"/>
    <w:rsid w:val="00534C4E"/>
    <w:rsid w:val="00540E82"/>
    <w:rsid w:val="00545C18"/>
    <w:rsid w:val="00547BD7"/>
    <w:rsid w:val="00550E75"/>
    <w:rsid w:val="0055388C"/>
    <w:rsid w:val="00554D0C"/>
    <w:rsid w:val="005573FF"/>
    <w:rsid w:val="00557ADA"/>
    <w:rsid w:val="005600A3"/>
    <w:rsid w:val="005612D6"/>
    <w:rsid w:val="005634A9"/>
    <w:rsid w:val="005669F6"/>
    <w:rsid w:val="00567600"/>
    <w:rsid w:val="00570A2B"/>
    <w:rsid w:val="00575B0F"/>
    <w:rsid w:val="00595008"/>
    <w:rsid w:val="00596F31"/>
    <w:rsid w:val="005A2B9B"/>
    <w:rsid w:val="005C059A"/>
    <w:rsid w:val="005C4CBC"/>
    <w:rsid w:val="005C68BB"/>
    <w:rsid w:val="005D0DF2"/>
    <w:rsid w:val="005D481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C7662"/>
    <w:rsid w:val="006D5614"/>
    <w:rsid w:val="006D584F"/>
    <w:rsid w:val="006E2D2A"/>
    <w:rsid w:val="006F1FAA"/>
    <w:rsid w:val="006F2BBF"/>
    <w:rsid w:val="006F6529"/>
    <w:rsid w:val="007267B5"/>
    <w:rsid w:val="00727EEF"/>
    <w:rsid w:val="007315DC"/>
    <w:rsid w:val="00733D85"/>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33E02"/>
    <w:rsid w:val="008421B0"/>
    <w:rsid w:val="0084681B"/>
    <w:rsid w:val="008516BF"/>
    <w:rsid w:val="0085187A"/>
    <w:rsid w:val="00854D4E"/>
    <w:rsid w:val="008627A4"/>
    <w:rsid w:val="00865D7B"/>
    <w:rsid w:val="0087310A"/>
    <w:rsid w:val="008777FA"/>
    <w:rsid w:val="00893255"/>
    <w:rsid w:val="008A0F1F"/>
    <w:rsid w:val="008A46E9"/>
    <w:rsid w:val="008B0EEB"/>
    <w:rsid w:val="008B1A8F"/>
    <w:rsid w:val="008C4A0B"/>
    <w:rsid w:val="008C7430"/>
    <w:rsid w:val="008D3E54"/>
    <w:rsid w:val="008D4A80"/>
    <w:rsid w:val="008D4BF9"/>
    <w:rsid w:val="008E3BF3"/>
    <w:rsid w:val="008F5054"/>
    <w:rsid w:val="008F72B2"/>
    <w:rsid w:val="008F77CC"/>
    <w:rsid w:val="00901AF0"/>
    <w:rsid w:val="009123BD"/>
    <w:rsid w:val="00912A61"/>
    <w:rsid w:val="00917466"/>
    <w:rsid w:val="00922591"/>
    <w:rsid w:val="009255EB"/>
    <w:rsid w:val="0092749B"/>
    <w:rsid w:val="00932852"/>
    <w:rsid w:val="009340CB"/>
    <w:rsid w:val="009376DC"/>
    <w:rsid w:val="009429D8"/>
    <w:rsid w:val="0094560F"/>
    <w:rsid w:val="009509A6"/>
    <w:rsid w:val="00950A8A"/>
    <w:rsid w:val="00952023"/>
    <w:rsid w:val="00972F24"/>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E4993"/>
    <w:rsid w:val="009E51B6"/>
    <w:rsid w:val="009E64E3"/>
    <w:rsid w:val="009E6865"/>
    <w:rsid w:val="009F5C75"/>
    <w:rsid w:val="009F643B"/>
    <w:rsid w:val="00A01C73"/>
    <w:rsid w:val="00A04DE0"/>
    <w:rsid w:val="00A0562B"/>
    <w:rsid w:val="00A16827"/>
    <w:rsid w:val="00A20B9D"/>
    <w:rsid w:val="00A2242F"/>
    <w:rsid w:val="00A33304"/>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D6D09"/>
    <w:rsid w:val="00AF3869"/>
    <w:rsid w:val="00AF629F"/>
    <w:rsid w:val="00B10D0F"/>
    <w:rsid w:val="00B13E55"/>
    <w:rsid w:val="00B23718"/>
    <w:rsid w:val="00B27C56"/>
    <w:rsid w:val="00B27F83"/>
    <w:rsid w:val="00B40BED"/>
    <w:rsid w:val="00B50F21"/>
    <w:rsid w:val="00B56AF3"/>
    <w:rsid w:val="00B604BC"/>
    <w:rsid w:val="00B60E47"/>
    <w:rsid w:val="00B645BB"/>
    <w:rsid w:val="00B67BB2"/>
    <w:rsid w:val="00B71C90"/>
    <w:rsid w:val="00B7266D"/>
    <w:rsid w:val="00B743D0"/>
    <w:rsid w:val="00B80EE9"/>
    <w:rsid w:val="00B8432B"/>
    <w:rsid w:val="00B93C20"/>
    <w:rsid w:val="00B9623D"/>
    <w:rsid w:val="00BA5045"/>
    <w:rsid w:val="00BB30B8"/>
    <w:rsid w:val="00BC1647"/>
    <w:rsid w:val="00BC32B8"/>
    <w:rsid w:val="00BC47BB"/>
    <w:rsid w:val="00BD2A77"/>
    <w:rsid w:val="00BD2AFD"/>
    <w:rsid w:val="00BD6699"/>
    <w:rsid w:val="00BD75FD"/>
    <w:rsid w:val="00BE78E7"/>
    <w:rsid w:val="00BF4A2F"/>
    <w:rsid w:val="00BF5436"/>
    <w:rsid w:val="00BF58E4"/>
    <w:rsid w:val="00BF68FA"/>
    <w:rsid w:val="00BF7AE4"/>
    <w:rsid w:val="00C170F1"/>
    <w:rsid w:val="00C22878"/>
    <w:rsid w:val="00C229F4"/>
    <w:rsid w:val="00C31449"/>
    <w:rsid w:val="00C3656E"/>
    <w:rsid w:val="00C37AB0"/>
    <w:rsid w:val="00C37FA1"/>
    <w:rsid w:val="00C37FFB"/>
    <w:rsid w:val="00C40B17"/>
    <w:rsid w:val="00C419F3"/>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71E"/>
    <w:rsid w:val="00D061A5"/>
    <w:rsid w:val="00D14CAB"/>
    <w:rsid w:val="00D15FE7"/>
    <w:rsid w:val="00D16C1B"/>
    <w:rsid w:val="00D17D89"/>
    <w:rsid w:val="00D25C7C"/>
    <w:rsid w:val="00D266A6"/>
    <w:rsid w:val="00D26D3E"/>
    <w:rsid w:val="00D27DB1"/>
    <w:rsid w:val="00D313E8"/>
    <w:rsid w:val="00D33514"/>
    <w:rsid w:val="00D3492D"/>
    <w:rsid w:val="00D351BA"/>
    <w:rsid w:val="00D353CC"/>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E028D4"/>
    <w:rsid w:val="00E04C47"/>
    <w:rsid w:val="00E16A98"/>
    <w:rsid w:val="00E2164E"/>
    <w:rsid w:val="00E253C2"/>
    <w:rsid w:val="00E501AD"/>
    <w:rsid w:val="00E5268B"/>
    <w:rsid w:val="00E532A0"/>
    <w:rsid w:val="00E53972"/>
    <w:rsid w:val="00E60EDF"/>
    <w:rsid w:val="00E71D0D"/>
    <w:rsid w:val="00E805CF"/>
    <w:rsid w:val="00E81329"/>
    <w:rsid w:val="00E93EB5"/>
    <w:rsid w:val="00EA01C9"/>
    <w:rsid w:val="00EA53E1"/>
    <w:rsid w:val="00EA6213"/>
    <w:rsid w:val="00EA64E1"/>
    <w:rsid w:val="00EB3174"/>
    <w:rsid w:val="00EB3870"/>
    <w:rsid w:val="00EC2213"/>
    <w:rsid w:val="00EE26F3"/>
    <w:rsid w:val="00EE3C7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954F3"/>
    <w:rsid w:val="00FA35E9"/>
    <w:rsid w:val="00FA5781"/>
    <w:rsid w:val="00FA5F87"/>
    <w:rsid w:val="00FA6F62"/>
    <w:rsid w:val="00FA7F61"/>
    <w:rsid w:val="00FB240F"/>
    <w:rsid w:val="00FB2A3A"/>
    <w:rsid w:val="00FC00DD"/>
    <w:rsid w:val="00FC3165"/>
    <w:rsid w:val="00FC3A12"/>
    <w:rsid w:val="00FD175B"/>
    <w:rsid w:val="00FD194B"/>
    <w:rsid w:val="00FD2C7C"/>
    <w:rsid w:val="00FE1C72"/>
    <w:rsid w:val="00FE7C45"/>
    <w:rsid w:val="00FF0E6E"/>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0377/H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ta.southoxon.gov.uk/ccm/support/Main.jsp?MODULE=ApplicationDetails&amp;REF=P22/S0206/HH"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2/S0276/FU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335B-580B-894B-9C40-B143FDAD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4709</Characters>
  <Application>Microsoft Office Word</Application>
  <DocSecurity>0</DocSecurity>
  <Lines>65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2021-11-04T16:39:00Z</cp:lastPrinted>
  <dcterms:created xsi:type="dcterms:W3CDTF">2022-02-28T18:55:00Z</dcterms:created>
  <dcterms:modified xsi:type="dcterms:W3CDTF">2022-02-28T18:55:00Z</dcterms:modified>
</cp:coreProperties>
</file>